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468A" w:rsidRPr="00FE790C" w:rsidRDefault="00000000">
      <w:pPr>
        <w:rPr>
          <w:rFonts w:eastAsia="Arial"/>
          <w:b/>
          <w:bCs/>
          <w:sz w:val="8"/>
          <w:szCs w:val="8"/>
          <w:lang w:val="de-CH"/>
        </w:rPr>
      </w:pPr>
      <w:r w:rsidRPr="00FE790C">
        <w:rPr>
          <w:sz w:val="28"/>
          <w:szCs w:val="28"/>
          <w:lang w:val="de-CH"/>
        </w:rPr>
        <w:t>Ein Boden, der Räume verbindet</w:t>
      </w:r>
      <w:r w:rsidRPr="00FE790C">
        <w:rPr>
          <w:sz w:val="28"/>
          <w:szCs w:val="28"/>
          <w:lang w:val="de-CH"/>
        </w:rPr>
        <w:br/>
      </w:r>
      <w:r w:rsidRPr="00FE790C">
        <w:rPr>
          <w:sz w:val="28"/>
          <w:szCs w:val="28"/>
          <w:lang w:val="de-CH"/>
        </w:rPr>
        <w:br/>
      </w:r>
      <w:r w:rsidRPr="00FE790C">
        <w:rPr>
          <w:rFonts w:eastAsia="Arial"/>
          <w:b/>
          <w:bCs/>
          <w:lang w:val="de-CH"/>
        </w:rPr>
        <w:t xml:space="preserve">Ein Wohnhaus im Tessin nutzt die gestalterische Vielfalt der Parkettkollektion </w:t>
      </w:r>
      <w:proofErr w:type="spellStart"/>
      <w:r w:rsidRPr="00FE790C">
        <w:rPr>
          <w:rFonts w:eastAsia="Arial"/>
          <w:b/>
          <w:bCs/>
          <w:lang w:val="de-CH"/>
        </w:rPr>
        <w:t>Formpark</w:t>
      </w:r>
      <w:proofErr w:type="spellEnd"/>
      <w:r w:rsidRPr="00FE790C">
        <w:rPr>
          <w:rFonts w:eastAsia="Arial"/>
          <w:b/>
          <w:bCs/>
          <w:lang w:val="de-CH"/>
        </w:rPr>
        <w:t xml:space="preserve"> des Schweizer Herstellers Bauwerk Parkett für kreative, stilvolle Böden.</w:t>
      </w:r>
      <w:r w:rsidRPr="00FE790C">
        <w:rPr>
          <w:rFonts w:eastAsia="Arial"/>
          <w:b/>
          <w:bCs/>
          <w:lang w:val="de-CH"/>
        </w:rPr>
        <w:br/>
      </w:r>
      <w:r w:rsidRPr="00FE790C">
        <w:rPr>
          <w:rFonts w:eastAsia="Arial"/>
          <w:b/>
          <w:bCs/>
          <w:sz w:val="8"/>
          <w:szCs w:val="8"/>
          <w:lang w:val="de-CH"/>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FD468A" w:rsidRPr="00FE790C">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FD468A" w:rsidRPr="00FE790C" w:rsidRDefault="00000000">
            <w:pPr>
              <w:rPr>
                <w:sz w:val="18"/>
                <w:szCs w:val="18"/>
                <w:lang w:val="de-CH"/>
              </w:rPr>
            </w:pPr>
            <w:r w:rsidRPr="00FE790C">
              <w:rPr>
                <w:noProof/>
                <w:sz w:val="18"/>
                <w:szCs w:val="18"/>
                <w:lang w:val="de-CH"/>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FD468A" w:rsidRPr="00FE790C" w:rsidRDefault="00000000">
      <w:pPr>
        <w:rPr>
          <w:sz w:val="8"/>
          <w:szCs w:val="8"/>
          <w:lang w:val="de-CH"/>
        </w:rPr>
      </w:pPr>
      <w:r w:rsidRPr="00FE790C">
        <w:rPr>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FD468A" w:rsidRPr="00FE790C">
        <w:tc>
          <w:tcPr>
            <w:tcW w:w="4995" w:type="pct"/>
            <w:gridSpan w:val="2"/>
            <w:tcBorders>
              <w:top w:val="nil"/>
              <w:left w:val="nil"/>
              <w:bottom w:val="nil"/>
              <w:right w:val="nil"/>
            </w:tcBorders>
            <w:shd w:val="clear" w:color="auto" w:fill="auto"/>
            <w:tcMar>
              <w:top w:w="0" w:type="dxa"/>
              <w:left w:w="0" w:type="dxa"/>
              <w:bottom w:w="0" w:type="dxa"/>
              <w:right w:w="227" w:type="dxa"/>
            </w:tcMar>
          </w:tcPr>
          <w:p w:rsidR="00FD468A" w:rsidRPr="00FE790C" w:rsidRDefault="00000000">
            <w:pPr>
              <w:spacing w:after="240"/>
              <w:rPr>
                <w:lang w:val="de-CH"/>
              </w:rPr>
            </w:pPr>
            <w:r w:rsidRPr="00FE790C">
              <w:rPr>
                <w:i/>
                <w:lang w:val="de-CH"/>
              </w:rPr>
              <w:t>Der Privatwohnsitz einer Familie im Tessin wurde funktional weiterentwickelt und an heutige Wohnbedürfnisse angepasst. Ein durchgängiges Materialkonzept prägt das Haus und bringt Licht, Raum und Bewegung in eine harmonische Balance. Sorgfältig komponierte, hochwertige Holzböden von Bauwerk Parkett schaffen eine warme, einladende Atmosphäre und prägen die Wirkung der Innenräume.</w:t>
            </w:r>
          </w:p>
          <w:p w:rsidR="00FD468A" w:rsidRPr="00FE790C" w:rsidRDefault="00000000">
            <w:pPr>
              <w:spacing w:after="240"/>
              <w:rPr>
                <w:lang w:val="de-CH"/>
              </w:rPr>
            </w:pPr>
            <w:r w:rsidRPr="00FE790C">
              <w:rPr>
                <w:lang w:val="de-CH"/>
              </w:rPr>
              <w:t xml:space="preserve">Mit einem zusätzlichen Schlafzimmer und einem weiteren Bad erhielt das Haus neue räumliche Qualitäten. Der Umbau wurde vom Architekturbüro CC </w:t>
            </w:r>
            <w:proofErr w:type="spellStart"/>
            <w:r w:rsidRPr="00FE790C">
              <w:rPr>
                <w:lang w:val="de-CH"/>
              </w:rPr>
              <w:t>Consulenze</w:t>
            </w:r>
            <w:proofErr w:type="spellEnd"/>
            <w:r w:rsidRPr="00FE790C">
              <w:rPr>
                <w:lang w:val="de-CH"/>
              </w:rPr>
              <w:t xml:space="preserve"> e </w:t>
            </w:r>
            <w:proofErr w:type="spellStart"/>
            <w:r w:rsidRPr="00FE790C">
              <w:rPr>
                <w:lang w:val="de-CH"/>
              </w:rPr>
              <w:t>Costruzioni</w:t>
            </w:r>
            <w:proofErr w:type="spellEnd"/>
            <w:r w:rsidRPr="00FE790C">
              <w:rPr>
                <w:lang w:val="de-CH"/>
              </w:rPr>
              <w:t xml:space="preserve"> SA aus Vezia geplant, </w:t>
            </w:r>
            <w:proofErr w:type="gramStart"/>
            <w:r w:rsidRPr="00FE790C">
              <w:rPr>
                <w:lang w:val="de-CH"/>
              </w:rPr>
              <w:t>das</w:t>
            </w:r>
            <w:proofErr w:type="gramEnd"/>
            <w:r w:rsidRPr="00FE790C">
              <w:rPr>
                <w:lang w:val="de-CH"/>
              </w:rPr>
              <w:t xml:space="preserve"> den Bestand mit grosser Sorgfalt weiterentwickelte. «Unser Anspruch war es, die Architektur zu öffnen und gleichzeitig eine ruhige, warme Atmosphäre zu schaffen», sagt Christian </w:t>
            </w:r>
            <w:proofErr w:type="spellStart"/>
            <w:r w:rsidRPr="00FE790C">
              <w:rPr>
                <w:lang w:val="de-CH"/>
              </w:rPr>
              <w:t>Carroccio</w:t>
            </w:r>
            <w:proofErr w:type="spellEnd"/>
            <w:r w:rsidRPr="00FE790C">
              <w:rPr>
                <w:lang w:val="de-CH"/>
              </w:rPr>
              <w:t>, Inhaber des Architekturbüros. «Der Boden spielt dabei eine tragende Rolle – er verbindet alle Räume miteinander.»</w:t>
            </w:r>
          </w:p>
          <w:p w:rsidR="00FD468A" w:rsidRPr="00FE790C" w:rsidRDefault="00000000">
            <w:pPr>
              <w:spacing w:after="240"/>
              <w:rPr>
                <w:lang w:val="de-CH"/>
              </w:rPr>
            </w:pPr>
            <w:r w:rsidRPr="00FE790C">
              <w:rPr>
                <w:b/>
                <w:lang w:val="de-CH"/>
              </w:rPr>
              <w:t>Nordischer Stil und gestalterische Tiefe</w:t>
            </w:r>
          </w:p>
          <w:p w:rsidR="00FD468A" w:rsidRPr="00FE790C" w:rsidRDefault="00000000">
            <w:pPr>
              <w:spacing w:after="240"/>
              <w:rPr>
                <w:lang w:val="de-CH"/>
              </w:rPr>
            </w:pPr>
            <w:r w:rsidRPr="00FE790C">
              <w:rPr>
                <w:lang w:val="de-CH"/>
              </w:rPr>
              <w:t xml:space="preserve">Das räumliche Konzept setzt auf einen nordisch geprägten, modernen Stil mit viel Tageslicht und grosszügigen Durchgängen. Breite Türen und offene </w:t>
            </w:r>
            <w:proofErr w:type="spellStart"/>
            <w:r w:rsidRPr="00FE790C">
              <w:rPr>
                <w:lang w:val="de-CH"/>
              </w:rPr>
              <w:t>Raumzüge</w:t>
            </w:r>
            <w:proofErr w:type="spellEnd"/>
            <w:r w:rsidRPr="00FE790C">
              <w:rPr>
                <w:lang w:val="de-CH"/>
              </w:rPr>
              <w:t xml:space="preserve"> erzeugen fliessende Blickbeziehungen, die durch die Holzoberflächen zusätzlich </w:t>
            </w:r>
            <w:r w:rsidRPr="00FE790C">
              <w:rPr>
                <w:lang w:val="de-CH"/>
              </w:rPr>
              <w:lastRenderedPageBreak/>
              <w:t>akzentuiert werden. Ziel war ein einheitliches Bodenbild, das die verschiedenen Zonen – vom Wohnen bis zu den privaten Räumen – trotz funktionaler Unterschiede zusammenhält.</w:t>
            </w:r>
          </w:p>
          <w:p w:rsidR="00FD468A" w:rsidRPr="00FE790C" w:rsidRDefault="00000000">
            <w:pPr>
              <w:spacing w:after="240"/>
              <w:rPr>
                <w:lang w:val="de-CH"/>
              </w:rPr>
            </w:pPr>
            <w:r w:rsidRPr="00FE790C">
              <w:rPr>
                <w:lang w:val="de-CH"/>
              </w:rPr>
              <w:t xml:space="preserve">Die Wahl fiel auf das moderne 2‑Schicht‑Parkett </w:t>
            </w:r>
            <w:proofErr w:type="spellStart"/>
            <w:r w:rsidRPr="00FE790C">
              <w:rPr>
                <w:lang w:val="de-CH"/>
              </w:rPr>
              <w:t>Formpark</w:t>
            </w:r>
            <w:proofErr w:type="spellEnd"/>
            <w:r w:rsidRPr="00FE790C">
              <w:rPr>
                <w:lang w:val="de-CH"/>
              </w:rPr>
              <w:t xml:space="preserve"> von Bauwerk Parkett. «</w:t>
            </w:r>
            <w:proofErr w:type="spellStart"/>
            <w:r w:rsidRPr="00FE790C">
              <w:rPr>
                <w:lang w:val="de-CH"/>
              </w:rPr>
              <w:t>Formpark</w:t>
            </w:r>
            <w:proofErr w:type="spellEnd"/>
            <w:r w:rsidRPr="00FE790C">
              <w:rPr>
                <w:lang w:val="de-CH"/>
              </w:rPr>
              <w:t xml:space="preserve"> hat uns überzeugt, weil es gleichzeitig klar und spielerisch ist», erklärt </w:t>
            </w:r>
            <w:proofErr w:type="spellStart"/>
            <w:r w:rsidRPr="00FE790C">
              <w:rPr>
                <w:lang w:val="de-CH"/>
              </w:rPr>
              <w:t>Carroccio</w:t>
            </w:r>
            <w:proofErr w:type="spellEnd"/>
            <w:r w:rsidRPr="00FE790C">
              <w:rPr>
                <w:lang w:val="de-CH"/>
              </w:rPr>
              <w:t>. «Das System ist einfach – und gerade deshalb extrem vielseitig.» Zwei Formate reichen aus, um je nach Verlegung und Lichteinfall ganz unterschiedliche Wirkungen zu erzeugen: ruhig oder lebendig, klassisch oder zeitgenössisch. Sogar fliessende Übergänge von einem Muster ins andere sind möglich. Der Boden wird damit nicht nur Oberfläche, sondern Teil des architektonischen Konzepts.</w:t>
            </w:r>
          </w:p>
          <w:p w:rsidR="00FD468A" w:rsidRPr="00FE790C" w:rsidRDefault="00000000">
            <w:pPr>
              <w:spacing w:after="240"/>
              <w:rPr>
                <w:lang w:val="de-CH"/>
              </w:rPr>
            </w:pPr>
            <w:r w:rsidRPr="00FE790C">
              <w:rPr>
                <w:lang w:val="de-CH"/>
              </w:rPr>
              <w:t xml:space="preserve">Im Obergeschoss kam </w:t>
            </w:r>
            <w:proofErr w:type="spellStart"/>
            <w:r w:rsidRPr="00FE790C">
              <w:rPr>
                <w:lang w:val="de-CH"/>
              </w:rPr>
              <w:t>Formpark</w:t>
            </w:r>
            <w:proofErr w:type="spellEnd"/>
            <w:r w:rsidRPr="00FE790C">
              <w:rPr>
                <w:lang w:val="de-CH"/>
              </w:rPr>
              <w:t xml:space="preserve"> Mini zum Einsatz. Das kleinere Format ermöglicht auf begrenzten Flächen eine hohe gestalterische Dichte. «</w:t>
            </w:r>
            <w:proofErr w:type="spellStart"/>
            <w:r w:rsidRPr="00FE790C">
              <w:rPr>
                <w:lang w:val="de-CH"/>
              </w:rPr>
              <w:t>Formpark</w:t>
            </w:r>
            <w:proofErr w:type="spellEnd"/>
            <w:r w:rsidRPr="00FE790C">
              <w:rPr>
                <w:lang w:val="de-CH"/>
              </w:rPr>
              <w:t xml:space="preserve"> Mini ist ideal, wenn man auch in kleineren Räumen Charakter zeigen will», so </w:t>
            </w:r>
            <w:proofErr w:type="spellStart"/>
            <w:r w:rsidRPr="00FE790C">
              <w:rPr>
                <w:lang w:val="de-CH"/>
              </w:rPr>
              <w:t>Carroccio</w:t>
            </w:r>
            <w:proofErr w:type="spellEnd"/>
            <w:r w:rsidRPr="00FE790C">
              <w:rPr>
                <w:lang w:val="de-CH"/>
              </w:rPr>
              <w:t>. «Das Format erlaubt kreative Muster, ohne den Raum zu überladen – es bringt Struktur, aber keine Unruhe.»</w:t>
            </w:r>
          </w:p>
          <w:p w:rsidR="00FD468A" w:rsidRPr="00FE790C" w:rsidRDefault="00000000">
            <w:pPr>
              <w:spacing w:after="240"/>
              <w:rPr>
                <w:lang w:val="de-CH"/>
              </w:rPr>
            </w:pPr>
            <w:r w:rsidRPr="00FE790C">
              <w:rPr>
                <w:lang w:val="de-CH"/>
              </w:rPr>
              <w:t xml:space="preserve">Im Erdgeschoss verlegte der Fachpartner Piazza </w:t>
            </w:r>
            <w:proofErr w:type="spellStart"/>
            <w:r w:rsidRPr="00FE790C">
              <w:rPr>
                <w:lang w:val="de-CH"/>
              </w:rPr>
              <w:t>Pavimenti</w:t>
            </w:r>
            <w:proofErr w:type="spellEnd"/>
            <w:r w:rsidRPr="00FE790C">
              <w:rPr>
                <w:lang w:val="de-CH"/>
              </w:rPr>
              <w:t xml:space="preserve"> </w:t>
            </w:r>
            <w:proofErr w:type="spellStart"/>
            <w:r w:rsidRPr="00FE790C">
              <w:rPr>
                <w:lang w:val="de-CH"/>
              </w:rPr>
              <w:t>Formpark</w:t>
            </w:r>
            <w:proofErr w:type="spellEnd"/>
            <w:r w:rsidRPr="00FE790C">
              <w:rPr>
                <w:lang w:val="de-CH"/>
              </w:rPr>
              <w:t xml:space="preserve"> 780 in Eiche naturgeölt, im Obergeschoss </w:t>
            </w:r>
            <w:proofErr w:type="spellStart"/>
            <w:r w:rsidRPr="00FE790C">
              <w:rPr>
                <w:lang w:val="de-CH"/>
              </w:rPr>
              <w:t>Formpark</w:t>
            </w:r>
            <w:proofErr w:type="spellEnd"/>
            <w:r w:rsidRPr="00FE790C">
              <w:rPr>
                <w:lang w:val="de-CH"/>
              </w:rPr>
              <w:t xml:space="preserve"> Mini 380, ebenfalls in Eiche naturgeölt. Das Holz stammt aus verantwortungsvoller, europäischer Forstwirtschaft; die naturgeölte Oberfläche sorgt für ein wohngesundes Raumklima.</w:t>
            </w:r>
          </w:p>
          <w:p w:rsidR="00FD468A" w:rsidRPr="00FE790C" w:rsidRDefault="00000000">
            <w:pPr>
              <w:spacing w:after="240"/>
              <w:rPr>
                <w:lang w:val="de-CH"/>
              </w:rPr>
            </w:pPr>
            <w:r w:rsidRPr="00FE790C">
              <w:rPr>
                <w:b/>
                <w:lang w:val="de-CH"/>
              </w:rPr>
              <w:t>Massgeschneiderte Details in Schweizer Präzision</w:t>
            </w:r>
          </w:p>
          <w:p w:rsidR="00FD468A" w:rsidRPr="00FE790C" w:rsidRDefault="00000000">
            <w:pPr>
              <w:spacing w:after="240"/>
              <w:rPr>
                <w:lang w:val="de-CH"/>
              </w:rPr>
            </w:pPr>
            <w:r w:rsidRPr="00FE790C">
              <w:rPr>
                <w:lang w:val="de-CH"/>
              </w:rPr>
              <w:t xml:space="preserve">Ein besonderes Augenmerk galt den Details: Das Parkett wurde zum Beispiel mit Zehntel‑Millimeter‑Passgenauigkeit um den Kamin verlegt. Dank der eigenen Produktionsabteilung von Bauwerk Parkett am Hauptsitz in St. Margrethen entstanden zudem massgeschneiderte Lüftungsgitter aus Eiche sowie Trittkanten für die Innentreppe. Dafür wird das Holz nahezu nahtlos um die Kanten gebogen und umhüllt so die Treppenkonstruktion vollständig mit einer Holzverkleidung. «Diese Präzision war für uns entscheidend», sagt </w:t>
            </w:r>
            <w:proofErr w:type="spellStart"/>
            <w:r w:rsidRPr="00FE790C">
              <w:rPr>
                <w:lang w:val="de-CH"/>
              </w:rPr>
              <w:t>Carroccio</w:t>
            </w:r>
            <w:proofErr w:type="spellEnd"/>
            <w:r w:rsidRPr="00FE790C">
              <w:rPr>
                <w:lang w:val="de-CH"/>
              </w:rPr>
              <w:t>. «Man spürt, dass Bauwerk Parkett bis ins Detail Schweizer Qualität lebt.»</w:t>
            </w:r>
          </w:p>
          <w:p w:rsidR="00FD468A" w:rsidRPr="00FE790C" w:rsidRDefault="00000000">
            <w:pPr>
              <w:spacing w:after="240"/>
              <w:rPr>
                <w:lang w:val="de-CH"/>
              </w:rPr>
            </w:pPr>
            <w:r w:rsidRPr="00FE790C">
              <w:rPr>
                <w:b/>
                <w:lang w:val="de-CH"/>
              </w:rPr>
              <w:t>Raumwirkung und Nutzung</w:t>
            </w:r>
          </w:p>
          <w:p w:rsidR="00FD468A" w:rsidRPr="00FE790C" w:rsidRDefault="00000000">
            <w:pPr>
              <w:spacing w:after="240"/>
              <w:rPr>
                <w:lang w:val="de-CH"/>
              </w:rPr>
            </w:pPr>
            <w:r w:rsidRPr="00FE790C">
              <w:rPr>
                <w:lang w:val="de-CH"/>
              </w:rPr>
              <w:t>Heute wird das Haus als warm, hell und voller positiver Energie wahrgenommen. Der Parkettboden bewährt sich im Alltag mit Kindern und Hund gleichermassen. «Der Boden ist robust, pflegeleicht und gleichzeitig sehr sinnlich», so der Architekt. «Genau diese Kombination war unser Ziel.» Der thematische Bogen vom Entwurf bis zur Nutzung zeigt, wie ein sorgfältig gewählter Boden nicht nur Funktion erfüllt, sondern Atmosphäre schafft – und Architektur im besten Sinne trägt.</w:t>
            </w:r>
          </w:p>
          <w:p w:rsidR="00D946F8" w:rsidRPr="00FE790C" w:rsidRDefault="00D946F8">
            <w:pPr>
              <w:spacing w:after="240"/>
              <w:rPr>
                <w:lang w:val="de-CH"/>
              </w:rPr>
            </w:pPr>
          </w:p>
          <w:p w:rsidR="00FD468A" w:rsidRPr="00FE790C" w:rsidRDefault="00000000">
            <w:pPr>
              <w:spacing w:after="240"/>
              <w:rPr>
                <w:lang w:val="de-CH"/>
              </w:rPr>
            </w:pPr>
            <w:r w:rsidRPr="00FE790C">
              <w:rPr>
                <w:b/>
                <w:lang w:val="de-CH"/>
              </w:rPr>
              <w:lastRenderedPageBreak/>
              <w:t>Daten und Fakten</w:t>
            </w:r>
          </w:p>
          <w:p w:rsidR="00FD468A" w:rsidRPr="00FE790C" w:rsidRDefault="00000000">
            <w:pPr>
              <w:spacing w:after="240"/>
              <w:rPr>
                <w:lang w:val="de-CH"/>
              </w:rPr>
            </w:pPr>
            <w:r w:rsidRPr="00FE790C">
              <w:rPr>
                <w:lang w:val="de-CH"/>
              </w:rPr>
              <w:t>Projekt: Privater Wohnhausumbau im Tessin – funktionale Erweiterung, Sanierung und Neubau</w:t>
            </w:r>
            <w:r w:rsidRPr="00FE790C">
              <w:rPr>
                <w:lang w:val="de-CH"/>
              </w:rPr>
              <w:br/>
              <w:t xml:space="preserve">Architektur: CC </w:t>
            </w:r>
            <w:proofErr w:type="spellStart"/>
            <w:r w:rsidRPr="00FE790C">
              <w:rPr>
                <w:lang w:val="de-CH"/>
              </w:rPr>
              <w:t>Consulenze</w:t>
            </w:r>
            <w:proofErr w:type="spellEnd"/>
            <w:r w:rsidRPr="00FE790C">
              <w:rPr>
                <w:lang w:val="de-CH"/>
              </w:rPr>
              <w:t xml:space="preserve"> e </w:t>
            </w:r>
            <w:proofErr w:type="spellStart"/>
            <w:r w:rsidRPr="00FE790C">
              <w:rPr>
                <w:lang w:val="de-CH"/>
              </w:rPr>
              <w:t>Costruzioni</w:t>
            </w:r>
            <w:proofErr w:type="spellEnd"/>
            <w:r w:rsidRPr="00FE790C">
              <w:rPr>
                <w:lang w:val="de-CH"/>
              </w:rPr>
              <w:t xml:space="preserve"> SA, CH‑Vezia, www.cc-consulenze.ch</w:t>
            </w:r>
            <w:r w:rsidRPr="00FE790C">
              <w:rPr>
                <w:lang w:val="de-CH"/>
              </w:rPr>
              <w:br/>
              <w:t>Fertigstellung: Ende 2024</w:t>
            </w:r>
            <w:r w:rsidRPr="00FE790C">
              <w:rPr>
                <w:lang w:val="de-CH"/>
              </w:rPr>
              <w:br/>
              <w:t xml:space="preserve">Bauwerk Parkett: </w:t>
            </w:r>
            <w:proofErr w:type="spellStart"/>
            <w:r w:rsidRPr="00FE790C">
              <w:rPr>
                <w:lang w:val="de-CH"/>
              </w:rPr>
              <w:t>Formpark</w:t>
            </w:r>
            <w:proofErr w:type="spellEnd"/>
            <w:r w:rsidRPr="00FE790C">
              <w:rPr>
                <w:lang w:val="de-CH"/>
              </w:rPr>
              <w:t xml:space="preserve"> 780, Eiche </w:t>
            </w:r>
            <w:proofErr w:type="spellStart"/>
            <w:r w:rsidRPr="00FE790C">
              <w:rPr>
                <w:lang w:val="de-CH"/>
              </w:rPr>
              <w:t>natur</w:t>
            </w:r>
            <w:proofErr w:type="spellEnd"/>
            <w:r w:rsidRPr="00FE790C">
              <w:rPr>
                <w:lang w:val="de-CH"/>
              </w:rPr>
              <w:t xml:space="preserve">, Sortierung 14, geölt; </w:t>
            </w:r>
            <w:proofErr w:type="spellStart"/>
            <w:r w:rsidRPr="00FE790C">
              <w:rPr>
                <w:lang w:val="de-CH"/>
              </w:rPr>
              <w:t>Formpark</w:t>
            </w:r>
            <w:proofErr w:type="spellEnd"/>
            <w:r w:rsidRPr="00FE790C">
              <w:rPr>
                <w:lang w:val="de-CH"/>
              </w:rPr>
              <w:t xml:space="preserve"> Mini 380, Eiche </w:t>
            </w:r>
            <w:proofErr w:type="spellStart"/>
            <w:r w:rsidRPr="00FE790C">
              <w:rPr>
                <w:lang w:val="de-CH"/>
              </w:rPr>
              <w:t>natur</w:t>
            </w:r>
            <w:proofErr w:type="spellEnd"/>
            <w:r w:rsidRPr="00FE790C">
              <w:rPr>
                <w:lang w:val="de-CH"/>
              </w:rPr>
              <w:t>, Sortierung 14, geölt</w:t>
            </w:r>
            <w:r w:rsidRPr="00FE790C">
              <w:rPr>
                <w:lang w:val="de-CH"/>
              </w:rPr>
              <w:br/>
              <w:t>Verlegte Fläche: 139 m² (Erdgeschoss) &amp; 105 m² (Obergeschoss)</w:t>
            </w:r>
            <w:r w:rsidRPr="00FE790C">
              <w:rPr>
                <w:lang w:val="de-CH"/>
              </w:rPr>
              <w:br/>
            </w:r>
            <w:proofErr w:type="spellStart"/>
            <w:r w:rsidRPr="00FE790C">
              <w:rPr>
                <w:lang w:val="de-CH"/>
              </w:rPr>
              <w:t>Verlegepartner</w:t>
            </w:r>
            <w:proofErr w:type="spellEnd"/>
            <w:r w:rsidRPr="00FE790C">
              <w:rPr>
                <w:lang w:val="de-CH"/>
              </w:rPr>
              <w:t xml:space="preserve">: Piazza </w:t>
            </w:r>
            <w:proofErr w:type="spellStart"/>
            <w:r w:rsidRPr="00FE790C">
              <w:rPr>
                <w:lang w:val="de-CH"/>
              </w:rPr>
              <w:t>Pavimenti</w:t>
            </w:r>
            <w:proofErr w:type="spellEnd"/>
            <w:r w:rsidRPr="00FE790C">
              <w:rPr>
                <w:lang w:val="de-CH"/>
              </w:rPr>
              <w:t>, CH‑</w:t>
            </w:r>
            <w:proofErr w:type="spellStart"/>
            <w:r w:rsidRPr="00FE790C">
              <w:rPr>
                <w:lang w:val="de-CH"/>
              </w:rPr>
              <w:t>Caslano</w:t>
            </w:r>
            <w:proofErr w:type="spellEnd"/>
            <w:r w:rsidRPr="00FE790C">
              <w:rPr>
                <w:lang w:val="de-CH"/>
              </w:rPr>
              <w:t>, www.piazzapavimenti.ch</w:t>
            </w:r>
            <w:r w:rsidRPr="00FE790C">
              <w:rPr>
                <w:lang w:val="de-CH"/>
              </w:rPr>
              <w:br/>
              <w:t xml:space="preserve">Fotos: Marcelo </w:t>
            </w:r>
            <w:proofErr w:type="spellStart"/>
            <w:r w:rsidRPr="00FE790C">
              <w:rPr>
                <w:lang w:val="de-CH"/>
              </w:rPr>
              <w:t>Villada</w:t>
            </w:r>
            <w:proofErr w:type="spellEnd"/>
            <w:r w:rsidRPr="00FE790C">
              <w:rPr>
                <w:lang w:val="de-CH"/>
              </w:rPr>
              <w:t xml:space="preserve"> Ortiz, www.marcelovillada.ch</w:t>
            </w:r>
          </w:p>
          <w:p w:rsidR="00FD468A" w:rsidRDefault="00000000">
            <w:pPr>
              <w:rPr>
                <w:lang w:val="de-CH"/>
              </w:rPr>
            </w:pPr>
            <w:r w:rsidRPr="00FE790C">
              <w:rPr>
                <w:b/>
                <w:lang w:val="de-CH"/>
              </w:rPr>
              <w:t>Für Presseanfragen wenden Sie sich bitte an:</w:t>
            </w:r>
            <w:r w:rsidRPr="00FE790C">
              <w:rPr>
                <w:lang w:val="de-CH"/>
              </w:rPr>
              <w:br/>
              <w:t>Rainer Häupl</w:t>
            </w:r>
            <w:r w:rsidRPr="00FE790C">
              <w:rPr>
                <w:lang w:val="de-CH"/>
              </w:rPr>
              <w:br/>
              <w:t>bering*</w:t>
            </w:r>
            <w:proofErr w:type="spellStart"/>
            <w:r w:rsidRPr="00FE790C">
              <w:rPr>
                <w:lang w:val="de-CH"/>
              </w:rPr>
              <w:t>kopal</w:t>
            </w:r>
            <w:proofErr w:type="spellEnd"/>
            <w:r w:rsidRPr="00FE790C">
              <w:rPr>
                <w:lang w:val="de-CH"/>
              </w:rPr>
              <w:t xml:space="preserve"> GbR, Büro für Kommunikation</w:t>
            </w:r>
            <w:r w:rsidRPr="00FE790C">
              <w:rPr>
                <w:lang w:val="de-CH"/>
              </w:rPr>
              <w:br/>
              <w:t>T + 49 (0) 711 74 51 759-16</w:t>
            </w:r>
            <w:r w:rsidRPr="00FE790C">
              <w:rPr>
                <w:lang w:val="de-CH"/>
              </w:rPr>
              <w:br/>
              <w:t>rainer.haeupl@bering-kopal.de</w:t>
            </w:r>
            <w:r w:rsidRPr="00FE790C">
              <w:rPr>
                <w:lang w:val="de-CH"/>
              </w:rPr>
              <w:br/>
            </w:r>
            <w:r w:rsidR="00D550B8" w:rsidRPr="00D550B8">
              <w:rPr>
                <w:lang w:val="de-CH"/>
              </w:rPr>
              <w:t>www.bering-kopal.de</w:t>
            </w:r>
          </w:p>
          <w:p w:rsidR="00D550B8" w:rsidRDefault="00D550B8">
            <w:pPr>
              <w:rPr>
                <w:lang w:val="de-CH"/>
              </w:rPr>
            </w:pPr>
          </w:p>
          <w:p w:rsidR="00D550B8" w:rsidRPr="00FE790C" w:rsidRDefault="00D550B8">
            <w:pPr>
              <w:rPr>
                <w:lang w:val="de-CH"/>
              </w:rPr>
            </w:pPr>
            <w:r>
              <w:rPr>
                <w:i/>
                <w:iCs/>
              </w:rPr>
              <w:t>St. Margrethen (CH), im Februar 2026</w:t>
            </w:r>
            <w:r>
              <w:br/>
            </w:r>
            <w:r>
              <w:rPr>
                <w:i/>
                <w:iCs/>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FD468A" w:rsidRPr="00FE790C" w:rsidRDefault="00FD468A">
            <w:pPr>
              <w:rPr>
                <w:lang w:val="de-CH"/>
              </w:rPr>
            </w:pPr>
          </w:p>
        </w:tc>
      </w:tr>
      <w:tr w:rsidR="00FD468A" w:rsidRPr="00FE790C">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FD468A" w:rsidRPr="00FE790C" w:rsidRDefault="00FD468A">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FD468A" w:rsidRPr="00FE790C" w:rsidRDefault="00FD468A">
            <w:pPr>
              <w:rPr>
                <w:lang w:val="de-CH"/>
              </w:rPr>
            </w:pPr>
          </w:p>
        </w:tc>
      </w:tr>
    </w:tbl>
    <w:p w:rsidR="00FD468A" w:rsidRPr="00FE790C" w:rsidRDefault="00000000">
      <w:pPr>
        <w:rPr>
          <w:lang w:val="de-CH"/>
        </w:rPr>
      </w:pPr>
      <w:r w:rsidRPr="00FE790C">
        <w:rPr>
          <w:lang w:val="de-CH"/>
        </w:rPr>
        <w:br w:type="page"/>
      </w:r>
    </w:p>
    <w:p w:rsidR="00FD468A" w:rsidRPr="00FE790C" w:rsidRDefault="00000000">
      <w:pPr>
        <w:spacing w:line="264" w:lineRule="auto"/>
        <w:rPr>
          <w:sz w:val="18"/>
          <w:szCs w:val="18"/>
          <w:lang w:val="de-CH"/>
        </w:rPr>
      </w:pPr>
      <w:r w:rsidRPr="00FE790C">
        <w:rPr>
          <w:b/>
          <w:sz w:val="18"/>
          <w:szCs w:val="18"/>
          <w:lang w:val="de-CH"/>
        </w:rPr>
        <w:lastRenderedPageBreak/>
        <w:t>1</w:t>
      </w:r>
      <w:r w:rsidRPr="00FE790C">
        <w:rPr>
          <w:sz w:val="18"/>
          <w:szCs w:val="18"/>
          <w:lang w:val="de-CH"/>
        </w:rPr>
        <w:t xml:space="preserve"> Die Kombination aus grauer Couch, Designklassikern wie der Corbusier-Liege sowie dem Kamin schafft eine harmonische Verbindung von moderner Klarheit und wohnlicher Gemütlichkeit. Mit ihrer kreativen </w:t>
      </w:r>
      <w:proofErr w:type="spellStart"/>
      <w:r w:rsidRPr="00FE790C">
        <w:rPr>
          <w:sz w:val="18"/>
          <w:szCs w:val="18"/>
          <w:lang w:val="de-CH"/>
        </w:rPr>
        <w:t>Verlegetechnik</w:t>
      </w:r>
      <w:proofErr w:type="spellEnd"/>
      <w:r w:rsidRPr="00FE790C">
        <w:rPr>
          <w:sz w:val="18"/>
          <w:szCs w:val="18"/>
          <w:lang w:val="de-CH"/>
        </w:rPr>
        <w:t xml:space="preserve"> setzt die Kollektion «</w:t>
      </w:r>
      <w:proofErr w:type="spellStart"/>
      <w:r w:rsidRPr="00FE790C">
        <w:rPr>
          <w:sz w:val="18"/>
          <w:szCs w:val="18"/>
          <w:lang w:val="de-CH"/>
        </w:rPr>
        <w:t>Formpark</w:t>
      </w:r>
      <w:proofErr w:type="spellEnd"/>
      <w:r w:rsidRPr="00FE790C">
        <w:rPr>
          <w:sz w:val="18"/>
          <w:szCs w:val="18"/>
          <w:lang w:val="de-CH"/>
        </w:rPr>
        <w:t xml:space="preserve">» von Bauwerk Parkett lebendige Akzente und betont den nordisch inspirierten Stil des Raumes.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p w:rsidR="00FD468A" w:rsidRPr="00FE790C" w:rsidRDefault="00000000">
      <w:pPr>
        <w:spacing w:line="264" w:lineRule="auto"/>
        <w:rPr>
          <w:sz w:val="18"/>
          <w:szCs w:val="18"/>
          <w:lang w:val="de-CH"/>
        </w:rPr>
      </w:pPr>
      <w:r w:rsidRPr="00FE790C">
        <w:rPr>
          <w:b/>
          <w:sz w:val="18"/>
          <w:szCs w:val="18"/>
          <w:lang w:val="de-CH"/>
        </w:rPr>
        <w:t>2</w:t>
      </w:r>
      <w:r w:rsidRPr="00FE790C">
        <w:rPr>
          <w:sz w:val="18"/>
          <w:szCs w:val="18"/>
          <w:lang w:val="de-CH"/>
        </w:rPr>
        <w:t xml:space="preserve"> Im Eingangsbereich erzeugt das Bauwerk Parkett mit seinem warmen </w:t>
      </w:r>
      <w:proofErr w:type="spellStart"/>
      <w:r w:rsidRPr="00FE790C">
        <w:rPr>
          <w:sz w:val="18"/>
          <w:szCs w:val="18"/>
          <w:lang w:val="de-CH"/>
        </w:rPr>
        <w:t>Holzton</w:t>
      </w:r>
      <w:proofErr w:type="spellEnd"/>
      <w:r w:rsidRPr="00FE790C">
        <w:rPr>
          <w:sz w:val="18"/>
          <w:szCs w:val="18"/>
          <w:lang w:val="de-CH"/>
        </w:rPr>
        <w:t xml:space="preserve"> eine freundliche Atmosphäre. Je nach Lichteinfall entstehen mit «</w:t>
      </w:r>
      <w:proofErr w:type="spellStart"/>
      <w:r w:rsidRPr="00FE790C">
        <w:rPr>
          <w:sz w:val="18"/>
          <w:szCs w:val="18"/>
          <w:lang w:val="de-CH"/>
        </w:rPr>
        <w:t>Formpark</w:t>
      </w:r>
      <w:proofErr w:type="spellEnd"/>
      <w:r w:rsidRPr="00FE790C">
        <w:rPr>
          <w:sz w:val="18"/>
          <w:szCs w:val="18"/>
          <w:lang w:val="de-CH"/>
        </w:rPr>
        <w:t xml:space="preserve">» ganz unterschiedliche Wirkungen.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p w:rsidR="00FD468A" w:rsidRPr="00FE790C" w:rsidRDefault="00000000">
      <w:pPr>
        <w:spacing w:line="264" w:lineRule="auto"/>
        <w:rPr>
          <w:sz w:val="18"/>
          <w:szCs w:val="18"/>
          <w:lang w:val="de-CH"/>
        </w:rPr>
      </w:pPr>
      <w:r w:rsidRPr="00FE790C">
        <w:rPr>
          <w:b/>
          <w:sz w:val="18"/>
          <w:szCs w:val="18"/>
          <w:lang w:val="de-CH"/>
        </w:rPr>
        <w:t>3</w:t>
      </w:r>
      <w:r w:rsidRPr="00FE790C">
        <w:rPr>
          <w:sz w:val="18"/>
          <w:szCs w:val="18"/>
          <w:lang w:val="de-CH"/>
        </w:rPr>
        <w:t xml:space="preserve"> Massgeschneiderte Lüftungsgitter aus Eiche integrieren sich elegant in den grosszügigen Eingangsbereich. Die extrabreite hölzerne Eingangstür öffnet den Raum und unterstreicht das luftige, einladende Raumgefühl, ergänzt durch den warmen Holzfussboden.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p w:rsidR="00FD468A" w:rsidRPr="00FE790C" w:rsidRDefault="00000000">
      <w:pPr>
        <w:spacing w:line="264" w:lineRule="auto"/>
        <w:rPr>
          <w:sz w:val="18"/>
          <w:szCs w:val="18"/>
          <w:lang w:val="de-CH"/>
        </w:rPr>
      </w:pPr>
      <w:r w:rsidRPr="00FE790C">
        <w:rPr>
          <w:b/>
          <w:sz w:val="18"/>
          <w:szCs w:val="18"/>
          <w:lang w:val="de-CH"/>
        </w:rPr>
        <w:t>4</w:t>
      </w:r>
      <w:r w:rsidRPr="00FE790C">
        <w:rPr>
          <w:sz w:val="18"/>
          <w:szCs w:val="18"/>
          <w:lang w:val="de-CH"/>
        </w:rPr>
        <w:t xml:space="preserve"> Das verspielte </w:t>
      </w:r>
      <w:proofErr w:type="spellStart"/>
      <w:r w:rsidRPr="00FE790C">
        <w:rPr>
          <w:sz w:val="18"/>
          <w:szCs w:val="18"/>
          <w:lang w:val="de-CH"/>
        </w:rPr>
        <w:t>Verlegemuster</w:t>
      </w:r>
      <w:proofErr w:type="spellEnd"/>
      <w:r w:rsidRPr="00FE790C">
        <w:rPr>
          <w:sz w:val="18"/>
          <w:szCs w:val="18"/>
          <w:lang w:val="de-CH"/>
        </w:rPr>
        <w:t xml:space="preserve"> der Parkettkollektion «</w:t>
      </w:r>
      <w:proofErr w:type="spellStart"/>
      <w:r w:rsidRPr="00FE790C">
        <w:rPr>
          <w:sz w:val="18"/>
          <w:szCs w:val="18"/>
          <w:lang w:val="de-CH"/>
        </w:rPr>
        <w:t>Formpark</w:t>
      </w:r>
      <w:proofErr w:type="spellEnd"/>
      <w:r w:rsidRPr="00FE790C">
        <w:rPr>
          <w:sz w:val="18"/>
          <w:szCs w:val="18"/>
          <w:lang w:val="de-CH"/>
        </w:rPr>
        <w:t xml:space="preserve">» verleiht dem Raum eine besondere Ausstrahlung und betont den hochwertigen Charakter des Wohnhauses.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FD468A" w:rsidRPr="00FE790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1.</w:t>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2.</w:t>
            </w:r>
          </w:p>
        </w:tc>
      </w:tr>
      <w:tr w:rsidR="00FD468A" w:rsidRPr="00FE790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134175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341755" cy="2014220"/>
                          </a:xfrm>
                          <a:prstGeom prst="rect">
                            <a:avLst/>
                          </a:prstGeom>
                        </pic:spPr>
                      </pic:pic>
                    </a:graphicData>
                  </a:graphic>
                </wp:inline>
              </w:drawing>
            </w:r>
          </w:p>
        </w:tc>
      </w:tr>
      <w:tr w:rsidR="00FD468A" w:rsidRPr="00FE790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r>
      <w:tr w:rsidR="00FD468A" w:rsidRPr="00FE790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3.</w:t>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4.</w:t>
            </w:r>
          </w:p>
        </w:tc>
      </w:tr>
      <w:tr w:rsidR="00FD468A" w:rsidRPr="00FE790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1755" cy="2014220"/>
                          </a:xfrm>
                          <a:prstGeom prst="rect">
                            <a:avLst/>
                          </a:prstGeom>
                        </pic:spPr>
                      </pic:pic>
                    </a:graphicData>
                  </a:graphic>
                </wp:inline>
              </w:drawing>
            </w:r>
          </w:p>
        </w:tc>
      </w:tr>
    </w:tbl>
    <w:p w:rsidR="00FD468A" w:rsidRPr="00FE790C" w:rsidRDefault="00000000">
      <w:pPr>
        <w:spacing w:line="264" w:lineRule="auto"/>
        <w:rPr>
          <w:lang w:val="de-CH"/>
        </w:rPr>
      </w:pPr>
      <w:r w:rsidRPr="00FE790C">
        <w:rPr>
          <w:lang w:val="de-CH"/>
        </w:rPr>
        <w:br w:type="page"/>
      </w:r>
    </w:p>
    <w:p w:rsidR="00FD468A" w:rsidRPr="00FE790C" w:rsidRDefault="00000000">
      <w:pPr>
        <w:spacing w:line="264" w:lineRule="auto"/>
        <w:rPr>
          <w:sz w:val="18"/>
          <w:szCs w:val="18"/>
          <w:lang w:val="de-CH"/>
        </w:rPr>
      </w:pPr>
      <w:r w:rsidRPr="00FE790C">
        <w:rPr>
          <w:b/>
          <w:sz w:val="18"/>
          <w:szCs w:val="18"/>
          <w:lang w:val="de-CH"/>
        </w:rPr>
        <w:lastRenderedPageBreak/>
        <w:t>5</w:t>
      </w:r>
      <w:r w:rsidRPr="00FE790C">
        <w:rPr>
          <w:sz w:val="18"/>
          <w:szCs w:val="18"/>
          <w:lang w:val="de-CH"/>
        </w:rPr>
        <w:t xml:space="preserve"> Das Parkett wurde mit höchster Präzision um das massgeschneiderte Lüftungsgitter aus Eiche verlegt.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p w:rsidR="00FD468A" w:rsidRPr="00FE790C" w:rsidRDefault="00000000">
      <w:pPr>
        <w:spacing w:line="264" w:lineRule="auto"/>
        <w:rPr>
          <w:sz w:val="18"/>
          <w:szCs w:val="18"/>
          <w:lang w:val="de-CH"/>
        </w:rPr>
      </w:pPr>
      <w:r w:rsidRPr="00FE790C">
        <w:rPr>
          <w:b/>
          <w:sz w:val="18"/>
          <w:szCs w:val="18"/>
          <w:lang w:val="de-CH"/>
        </w:rPr>
        <w:t>6</w:t>
      </w:r>
      <w:r w:rsidRPr="00FE790C">
        <w:rPr>
          <w:sz w:val="18"/>
          <w:szCs w:val="18"/>
          <w:lang w:val="de-CH"/>
        </w:rPr>
        <w:t xml:space="preserve"> Ein Blick in Flur und Küche offenbart die warme, einladende Atmosphäre, die das kreativ verlegte Parkett prägt. Selbst der Hund geniesst die fusswarme, wohngesunde Oberfläche – ideal für ein lebendiges Familienhaus.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p w:rsidR="00FD468A" w:rsidRPr="00FE790C" w:rsidRDefault="00000000">
      <w:pPr>
        <w:spacing w:line="264" w:lineRule="auto"/>
        <w:rPr>
          <w:sz w:val="18"/>
          <w:szCs w:val="18"/>
          <w:lang w:val="de-CH"/>
        </w:rPr>
      </w:pPr>
      <w:r w:rsidRPr="00FE790C">
        <w:rPr>
          <w:b/>
          <w:sz w:val="18"/>
          <w:szCs w:val="18"/>
          <w:lang w:val="de-CH"/>
        </w:rPr>
        <w:t>7</w:t>
      </w:r>
      <w:r w:rsidRPr="00FE790C">
        <w:rPr>
          <w:sz w:val="18"/>
          <w:szCs w:val="18"/>
          <w:lang w:val="de-CH"/>
        </w:rPr>
        <w:t xml:space="preserve"> Zwischen den weissen Wänden wird die mit Echtholz verkleidete Treppe zum skulpturalen Blickfang, der durch seine warme, natürliche Ausstrahlung den reduzierten Raum bereichert. Die präzise Verarbeitung verdeutlicht die Schweizer Qualitätsansprüche von Bauwerk Parkett bis ins kleinste Detail.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p w:rsidR="00FD468A" w:rsidRPr="00FE790C" w:rsidRDefault="00000000">
      <w:pPr>
        <w:spacing w:line="264" w:lineRule="auto"/>
        <w:rPr>
          <w:sz w:val="18"/>
          <w:szCs w:val="18"/>
          <w:lang w:val="de-CH"/>
        </w:rPr>
      </w:pPr>
      <w:r w:rsidRPr="00FE790C">
        <w:rPr>
          <w:b/>
          <w:sz w:val="18"/>
          <w:szCs w:val="18"/>
          <w:lang w:val="de-CH"/>
        </w:rPr>
        <w:t>8</w:t>
      </w:r>
      <w:r w:rsidRPr="00FE790C">
        <w:rPr>
          <w:sz w:val="18"/>
          <w:szCs w:val="18"/>
          <w:lang w:val="de-CH"/>
        </w:rPr>
        <w:t xml:space="preserve"> Das Parkett sorgt selbst im Fahrstuhl im Zusammenspiel mit dem vorgelagerten Bodenbereich für eine nahtlose Gestaltung, die unterschiedliche Ebenen zu einem harmonischen Gesamtbild verbindet. Foto: Marcelo </w:t>
      </w:r>
      <w:proofErr w:type="spellStart"/>
      <w:r w:rsidRPr="00FE790C">
        <w:rPr>
          <w:sz w:val="18"/>
          <w:szCs w:val="18"/>
          <w:lang w:val="de-CH"/>
        </w:rPr>
        <w:t>Villada</w:t>
      </w:r>
      <w:proofErr w:type="spellEnd"/>
      <w:r w:rsidRPr="00FE790C">
        <w:rPr>
          <w:sz w:val="18"/>
          <w:szCs w:val="18"/>
          <w:lang w:val="de-CH"/>
        </w:rPr>
        <w:t xml:space="preserve"> Ortiz</w:t>
      </w:r>
      <w:r w:rsidRPr="00FE790C">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FD468A" w:rsidRPr="00FE790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5.</w:t>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6.</w:t>
            </w:r>
          </w:p>
        </w:tc>
      </w:tr>
      <w:tr w:rsidR="00FD468A" w:rsidRPr="00FE790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13417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134175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341755" cy="2014220"/>
                          </a:xfrm>
                          <a:prstGeom prst="rect">
                            <a:avLst/>
                          </a:prstGeom>
                        </pic:spPr>
                      </pic:pic>
                    </a:graphicData>
                  </a:graphic>
                </wp:inline>
              </w:drawing>
            </w:r>
          </w:p>
        </w:tc>
      </w:tr>
      <w:tr w:rsidR="00FD468A" w:rsidRPr="00FE790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r>
      <w:tr w:rsidR="00FD468A" w:rsidRPr="00FE790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7.</w:t>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sz w:val="14"/>
                <w:szCs w:val="14"/>
                <w:lang w:val="de-CH"/>
              </w:rPr>
              <w:t>8.</w:t>
            </w:r>
          </w:p>
        </w:tc>
      </w:tr>
      <w:tr w:rsidR="00FD468A" w:rsidRPr="00FE790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134175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D468A" w:rsidRPr="00FE790C" w:rsidRDefault="00000000">
            <w:pPr>
              <w:keepNext/>
              <w:keepLines/>
              <w:spacing w:line="264" w:lineRule="auto"/>
              <w:rPr>
                <w:sz w:val="14"/>
                <w:szCs w:val="14"/>
                <w:lang w:val="de-CH"/>
              </w:rPr>
            </w:pPr>
            <w:r w:rsidRPr="00FE790C">
              <w:rPr>
                <w:noProof/>
                <w:sz w:val="14"/>
                <w:szCs w:val="14"/>
                <w:lang w:val="de-CH"/>
              </w:rPr>
              <w:drawing>
                <wp:inline distT="0" distB="0" distL="0" distR="0">
                  <wp:extent cx="134175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341755" cy="2014220"/>
                          </a:xfrm>
                          <a:prstGeom prst="rect">
                            <a:avLst/>
                          </a:prstGeom>
                        </pic:spPr>
                      </pic:pic>
                    </a:graphicData>
                  </a:graphic>
                </wp:inline>
              </w:drawing>
            </w:r>
          </w:p>
        </w:tc>
      </w:tr>
    </w:tbl>
    <w:p w:rsidR="00FD468A" w:rsidRPr="00FE790C" w:rsidRDefault="00000000">
      <w:pPr>
        <w:spacing w:line="264" w:lineRule="auto"/>
        <w:rPr>
          <w:lang w:val="de-CH"/>
        </w:rPr>
      </w:pPr>
      <w:r w:rsidRPr="00FE790C">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FD468A" w:rsidRPr="00FE790C">
        <w:tc>
          <w:tcPr>
            <w:tcW w:w="4995" w:type="pct"/>
            <w:gridSpan w:val="2"/>
            <w:tcBorders>
              <w:top w:val="nil"/>
              <w:left w:val="nil"/>
              <w:bottom w:val="nil"/>
              <w:right w:val="nil"/>
            </w:tcBorders>
            <w:shd w:val="clear" w:color="auto" w:fill="auto"/>
            <w:tcMar>
              <w:top w:w="0" w:type="dxa"/>
              <w:left w:w="0" w:type="dxa"/>
              <w:bottom w:w="0" w:type="dxa"/>
              <w:right w:w="227" w:type="dxa"/>
            </w:tcMar>
          </w:tcPr>
          <w:p w:rsidR="00FD468A" w:rsidRPr="00FE790C" w:rsidRDefault="00000000">
            <w:pPr>
              <w:spacing w:before="240" w:after="240"/>
              <w:rPr>
                <w:lang w:val="de-CH"/>
              </w:rPr>
            </w:pPr>
            <w:r w:rsidRPr="00FE790C">
              <w:rPr>
                <w:b/>
                <w:lang w:val="de-CH"/>
              </w:rPr>
              <w:lastRenderedPageBreak/>
              <w:t xml:space="preserve">Bauwerk Parkett – </w:t>
            </w:r>
            <w:proofErr w:type="spellStart"/>
            <w:r w:rsidRPr="00FE790C">
              <w:rPr>
                <w:b/>
                <w:lang w:val="de-CH"/>
              </w:rPr>
              <w:t>Built</w:t>
            </w:r>
            <w:proofErr w:type="spellEnd"/>
            <w:r w:rsidRPr="00FE790C">
              <w:rPr>
                <w:b/>
                <w:lang w:val="de-CH"/>
              </w:rPr>
              <w:t xml:space="preserve"> </w:t>
            </w:r>
            <w:proofErr w:type="spellStart"/>
            <w:r w:rsidRPr="00FE790C">
              <w:rPr>
                <w:b/>
                <w:lang w:val="de-CH"/>
              </w:rPr>
              <w:t>for</w:t>
            </w:r>
            <w:proofErr w:type="spellEnd"/>
            <w:r w:rsidRPr="00FE790C">
              <w:rPr>
                <w:b/>
                <w:lang w:val="de-CH"/>
              </w:rPr>
              <w:t xml:space="preserve"> a </w:t>
            </w:r>
            <w:proofErr w:type="spellStart"/>
            <w:r w:rsidRPr="00FE790C">
              <w:rPr>
                <w:b/>
                <w:lang w:val="de-CH"/>
              </w:rPr>
              <w:t>lifetime</w:t>
            </w:r>
            <w:proofErr w:type="spellEnd"/>
            <w:r w:rsidRPr="00FE790C">
              <w:rPr>
                <w:b/>
                <w:lang w:val="de-CH"/>
              </w:rPr>
              <w:t xml:space="preserve"> </w:t>
            </w:r>
          </w:p>
          <w:p w:rsidR="00FD468A" w:rsidRPr="00FE790C" w:rsidRDefault="00000000">
            <w:pPr>
              <w:spacing w:before="240" w:after="240"/>
              <w:rPr>
                <w:lang w:val="de-CH"/>
              </w:rPr>
            </w:pPr>
            <w:r w:rsidRPr="00FE790C">
              <w:rPr>
                <w:lang w:val="de-CH"/>
              </w:rPr>
              <w:t xml:space="preserve">Was 1935 durch den Schweizer Pionier Ernst Göhner mit der Erfindung des </w:t>
            </w:r>
            <w:proofErr w:type="spellStart"/>
            <w:r w:rsidRPr="00FE790C">
              <w:rPr>
                <w:lang w:val="de-CH"/>
              </w:rPr>
              <w:t>Klötzli</w:t>
            </w:r>
            <w:proofErr w:type="spellEnd"/>
            <w:r w:rsidRPr="00FE790C">
              <w:rPr>
                <w:lang w:val="de-CH"/>
              </w:rPr>
              <w:t>-Parketts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rsidR="00FD468A" w:rsidRPr="00FE790C" w:rsidRDefault="00000000">
            <w:pPr>
              <w:spacing w:before="240" w:after="240"/>
              <w:rPr>
                <w:lang w:val="de-CH"/>
              </w:rPr>
            </w:pPr>
            <w:hyperlink r:id="rId15" w:tgtFrame="_blank">
              <w:r w:rsidRPr="00FE790C">
                <w:rPr>
                  <w:rStyle w:val="Hyperlink"/>
                  <w:i/>
                  <w:color w:val="000000"/>
                  <w:lang w:val="de-CH"/>
                </w:rPr>
                <w:t>bauwerk-parkett.com</w:t>
              </w:r>
            </w:hyperlink>
          </w:p>
          <w:p w:rsidR="00FD468A" w:rsidRPr="00FE790C" w:rsidRDefault="00000000">
            <w:pPr>
              <w:rPr>
                <w:lang w:val="de-CH"/>
              </w:rPr>
            </w:pPr>
            <w:r w:rsidRPr="00FE790C">
              <w:rPr>
                <w:lang w:val="de-CH"/>
              </w:rPr>
              <w:br/>
            </w:r>
          </w:p>
        </w:tc>
        <w:tc>
          <w:tcPr>
            <w:tcW w:w="5" w:type="pct"/>
            <w:tcBorders>
              <w:top w:val="nil"/>
              <w:left w:val="nil"/>
              <w:bottom w:val="nil"/>
              <w:right w:val="nil"/>
            </w:tcBorders>
            <w:shd w:val="clear" w:color="auto" w:fill="auto"/>
            <w:tcMar>
              <w:top w:w="0" w:type="dxa"/>
              <w:left w:w="0" w:type="dxa"/>
              <w:bottom w:w="0" w:type="dxa"/>
              <w:right w:w="227" w:type="dxa"/>
            </w:tcMar>
          </w:tcPr>
          <w:p w:rsidR="00FD468A" w:rsidRPr="00FE790C" w:rsidRDefault="00000000">
            <w:pPr>
              <w:rPr>
                <w:lang w:val="de-CH"/>
              </w:rPr>
            </w:pPr>
            <w:r w:rsidRPr="00FE790C">
              <w:rPr>
                <w:lang w:val="de-CH"/>
              </w:rPr>
              <w:br/>
            </w:r>
          </w:p>
        </w:tc>
      </w:tr>
      <w:tr w:rsidR="00FD468A" w:rsidRPr="00FE790C">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FD468A" w:rsidRPr="00FE790C" w:rsidRDefault="00FD468A">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FD468A" w:rsidRPr="00FE790C" w:rsidRDefault="00FD468A">
            <w:pPr>
              <w:rPr>
                <w:lang w:val="de-CH"/>
              </w:rPr>
            </w:pPr>
          </w:p>
        </w:tc>
      </w:tr>
    </w:tbl>
    <w:p w:rsidR="00FD468A" w:rsidRPr="00FE790C" w:rsidRDefault="00FD468A">
      <w:pPr>
        <w:spacing w:line="264" w:lineRule="auto"/>
        <w:rPr>
          <w:lang w:val="de-CH"/>
        </w:rPr>
      </w:pPr>
    </w:p>
    <w:sectPr w:rsidR="00FD468A" w:rsidRPr="00FE790C">
      <w:headerReference w:type="default" r:id="rId16"/>
      <w:footerReference w:type="default" r:id="rId17"/>
      <w:headerReference w:type="first" r:id="rId18"/>
      <w:footerReference w:type="first" r:id="rId19"/>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79C3" w:rsidRDefault="00A879C3">
      <w:pPr>
        <w:spacing w:line="240" w:lineRule="auto"/>
      </w:pPr>
      <w:r>
        <w:separator/>
      </w:r>
    </w:p>
  </w:endnote>
  <w:endnote w:type="continuationSeparator" w:id="0">
    <w:p w:rsidR="00A879C3" w:rsidRDefault="00A879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FD468A">
      <w:tc>
        <w:tcPr>
          <w:tcW w:w="4900" w:type="pct"/>
          <w:tcBorders>
            <w:top w:val="nil"/>
            <w:left w:val="nil"/>
            <w:bottom w:val="nil"/>
            <w:right w:val="nil"/>
          </w:tcBorders>
          <w:shd w:val="clear" w:color="auto" w:fill="auto"/>
          <w:tcMar>
            <w:top w:w="0" w:type="dxa"/>
            <w:left w:w="0" w:type="dxa"/>
            <w:bottom w:w="0" w:type="dxa"/>
            <w:right w:w="0" w:type="dxa"/>
          </w:tcMar>
          <w:vAlign w:val="bottom"/>
        </w:tcPr>
        <w:p w:rsidR="00FD468A"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FD468A">
            <w:trPr>
              <w:tblCellSpacing w:w="0" w:type="dxa"/>
            </w:trPr>
            <w:tc>
              <w:tcPr>
                <w:tcW w:w="5000" w:type="pct"/>
                <w:shd w:val="clear" w:color="auto" w:fill="FFFFFF"/>
                <w:vAlign w:val="center"/>
                <w:hideMark/>
              </w:tcPr>
              <w:p w:rsidR="00FD468A"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FD468A" w:rsidRDefault="00FD468A">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D468A" w:rsidRDefault="00FD468A">
          <w:pPr>
            <w:rPr>
              <w:sz w:val="16"/>
              <w:szCs w:val="16"/>
            </w:rPr>
          </w:pPr>
        </w:p>
      </w:tc>
    </w:tr>
  </w:tbl>
  <w:p w:rsidR="00FD468A" w:rsidRDefault="00FD468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FD468A">
      <w:tc>
        <w:tcPr>
          <w:tcW w:w="4900" w:type="pct"/>
          <w:tcBorders>
            <w:top w:val="nil"/>
            <w:left w:val="nil"/>
            <w:bottom w:val="nil"/>
            <w:right w:val="nil"/>
          </w:tcBorders>
          <w:shd w:val="clear" w:color="auto" w:fill="auto"/>
          <w:tcMar>
            <w:top w:w="0" w:type="dxa"/>
            <w:left w:w="0" w:type="dxa"/>
            <w:bottom w:w="0" w:type="dxa"/>
            <w:right w:w="0" w:type="dxa"/>
          </w:tcMar>
          <w:vAlign w:val="bottom"/>
        </w:tcPr>
        <w:p w:rsidR="00FD468A"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FD468A">
            <w:trPr>
              <w:tblCellSpacing w:w="0" w:type="dxa"/>
            </w:trPr>
            <w:tc>
              <w:tcPr>
                <w:tcW w:w="5000" w:type="pct"/>
                <w:shd w:val="clear" w:color="auto" w:fill="FFFFFF"/>
                <w:vAlign w:val="center"/>
                <w:hideMark/>
              </w:tcPr>
              <w:p w:rsidR="00FD468A"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FD468A" w:rsidRDefault="00FD468A">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D468A" w:rsidRDefault="00FD468A">
          <w:pPr>
            <w:rPr>
              <w:sz w:val="16"/>
              <w:szCs w:val="16"/>
            </w:rPr>
          </w:pPr>
        </w:p>
      </w:tc>
    </w:tr>
  </w:tbl>
  <w:p w:rsidR="00FD468A" w:rsidRDefault="00FD468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79C3" w:rsidRDefault="00A879C3">
      <w:pPr>
        <w:spacing w:line="240" w:lineRule="auto"/>
      </w:pPr>
      <w:r>
        <w:separator/>
      </w:r>
    </w:p>
  </w:footnote>
  <w:footnote w:type="continuationSeparator" w:id="0">
    <w:p w:rsidR="00A879C3" w:rsidRDefault="00A879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468A"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468A"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FD468A" w:rsidRDefault="00000000">
    <w:pPr>
      <w:spacing w:before="240" w:after="240"/>
      <w:rPr>
        <w:sz w:val="20"/>
        <w:szCs w:val="20"/>
      </w:rPr>
    </w:pPr>
    <w:r>
      <w:rPr>
        <w:sz w:val="20"/>
        <w:szCs w:val="20"/>
      </w:rPr>
      <w:t> </w:t>
    </w:r>
  </w:p>
  <w:p w:rsidR="00FD468A" w:rsidRDefault="00000000">
    <w:pPr>
      <w:spacing w:before="240" w:after="240"/>
      <w:rPr>
        <w:sz w:val="20"/>
        <w:szCs w:val="20"/>
      </w:rPr>
    </w:pPr>
    <w:r>
      <w:rPr>
        <w:rFonts w:eastAsia="Arial"/>
        <w:b/>
        <w:sz w:val="20"/>
        <w:szCs w:val="20"/>
      </w:rPr>
      <w:t>Medienmitteilung</w:t>
    </w:r>
  </w:p>
  <w:p w:rsidR="00FD468A"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68A"/>
    <w:rsid w:val="00285FBF"/>
    <w:rsid w:val="006206DB"/>
    <w:rsid w:val="00A879C3"/>
    <w:rsid w:val="00D550B8"/>
    <w:rsid w:val="00D946F8"/>
    <w:rsid w:val="00FD468A"/>
    <w:rsid w:val="00FE790C"/>
  </w:rsids>
  <m:mathPr>
    <m:mathFont m:val="Cambria Math"/>
    <m:brkBin m:val="before"/>
    <m:brkBinSub m:val="--"/>
    <m:smallFrac m:val="0"/>
    <m:dispDef/>
    <m:lMargin m:val="0"/>
    <m:rMargin m:val="0"/>
    <m:defJc m:val="centerGroup"/>
    <m:wrapIndent m:val="0"/>
    <m:intLim m:val="undOvr"/>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E249B8A"/>
  <w15:docId w15:val="{E791EADC-062C-694B-B51D-0F02DEAE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D55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bauwerk-parkett.com/"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990</Words>
  <Characters>6241</Characters>
  <Application>Microsoft Office Word</Application>
  <DocSecurity>0</DocSecurity>
  <Lines>52</Lines>
  <Paragraphs>14</Paragraphs>
  <ScaleCrop>false</ScaleCrop>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5</cp:revision>
  <dcterms:created xsi:type="dcterms:W3CDTF">2026-02-06T08:39:00Z</dcterms:created>
  <dcterms:modified xsi:type="dcterms:W3CDTF">2026-02-10T13:21:00Z</dcterms:modified>
</cp:coreProperties>
</file>