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9D8E1" w14:textId="77777777" w:rsidR="005F3772" w:rsidRPr="00014199" w:rsidRDefault="00000000">
      <w:pPr>
        <w:rPr>
          <w:rFonts w:eastAsia="Arial"/>
          <w:b/>
          <w:bCs/>
          <w:sz w:val="8"/>
          <w:szCs w:val="8"/>
          <w:lang w:val="de-CH"/>
        </w:rPr>
      </w:pPr>
      <w:r w:rsidRPr="00014199">
        <w:rPr>
          <w:sz w:val="28"/>
          <w:szCs w:val="28"/>
          <w:lang w:val="de-CH"/>
        </w:rPr>
        <w:t>Metamorphose eines Hauses</w:t>
      </w:r>
      <w:r w:rsidRPr="00014199">
        <w:rPr>
          <w:sz w:val="28"/>
          <w:szCs w:val="28"/>
          <w:lang w:val="de-CH"/>
        </w:rPr>
        <w:br/>
      </w:r>
      <w:r w:rsidRPr="00014199">
        <w:rPr>
          <w:sz w:val="28"/>
          <w:szCs w:val="28"/>
          <w:lang w:val="de-CH"/>
        </w:rPr>
        <w:br/>
      </w:r>
      <w:r w:rsidRPr="00014199">
        <w:rPr>
          <w:rFonts w:eastAsia="Arial"/>
          <w:b/>
          <w:bCs/>
          <w:lang w:val="de-CH"/>
        </w:rPr>
        <w:t>Am Rande von Berlin Grunewald wurde ein Wohnhaus zu einer modernen Stadtvilla mit natürlichen Materialien wie Holzdielen von Bauwerk Parkett erweitert.</w:t>
      </w:r>
      <w:r w:rsidRPr="00014199">
        <w:rPr>
          <w:rFonts w:eastAsia="Arial"/>
          <w:b/>
          <w:bCs/>
          <w:lang w:val="de-CH"/>
        </w:rPr>
        <w:br/>
      </w:r>
      <w:r w:rsidRPr="00014199">
        <w:rPr>
          <w:rFonts w:eastAsia="Arial"/>
          <w:b/>
          <w:bCs/>
          <w:sz w:val="8"/>
          <w:szCs w:val="8"/>
          <w:lang w:val="de-CH"/>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185"/>
      </w:tblGrid>
      <w:tr w:rsidR="005F3772" w:rsidRPr="00014199" w14:paraId="4989D259"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1091EEFB" w14:textId="77777777" w:rsidR="005F3772" w:rsidRPr="00014199" w:rsidRDefault="00000000">
            <w:pPr>
              <w:rPr>
                <w:sz w:val="18"/>
                <w:szCs w:val="18"/>
                <w:lang w:val="de-CH"/>
              </w:rPr>
            </w:pPr>
            <w:r w:rsidRPr="00014199">
              <w:rPr>
                <w:noProof/>
                <w:sz w:val="18"/>
                <w:szCs w:val="18"/>
                <w:lang w:val="de-CH"/>
              </w:rPr>
              <w:drawing>
                <wp:inline distT="0" distB="0" distL="0" distR="0" wp14:anchorId="693A8935" wp14:editId="05AEB53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47577EE4" w14:textId="77777777" w:rsidR="005F3772" w:rsidRPr="00014199" w:rsidRDefault="00000000">
      <w:pPr>
        <w:rPr>
          <w:sz w:val="8"/>
          <w:szCs w:val="8"/>
          <w:lang w:val="de-CH"/>
        </w:rPr>
      </w:pPr>
      <w:r w:rsidRPr="00014199">
        <w:rPr>
          <w:sz w:val="8"/>
          <w:szCs w:val="8"/>
          <w:lang w:val="de-CH"/>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5F3772" w:rsidRPr="00014199" w14:paraId="10A5741F" w14:textId="77777777">
        <w:tc>
          <w:tcPr>
            <w:tcW w:w="4995" w:type="pct"/>
            <w:gridSpan w:val="2"/>
            <w:tcBorders>
              <w:top w:val="nil"/>
              <w:left w:val="nil"/>
              <w:bottom w:val="nil"/>
              <w:right w:val="nil"/>
            </w:tcBorders>
            <w:shd w:val="clear" w:color="auto" w:fill="auto"/>
            <w:tcMar>
              <w:top w:w="0" w:type="dxa"/>
              <w:left w:w="0" w:type="dxa"/>
              <w:bottom w:w="0" w:type="dxa"/>
              <w:right w:w="227" w:type="dxa"/>
            </w:tcMar>
          </w:tcPr>
          <w:p w14:paraId="02ABD383" w14:textId="7A4A6402" w:rsidR="005F3772" w:rsidRPr="00014199" w:rsidRDefault="00000000">
            <w:pPr>
              <w:spacing w:after="240"/>
              <w:rPr>
                <w:lang w:val="de-CH"/>
              </w:rPr>
            </w:pPr>
            <w:r w:rsidRPr="00014199">
              <w:rPr>
                <w:i/>
                <w:lang w:val="de-CH"/>
              </w:rPr>
              <w:t xml:space="preserve">Ursprünglich als Militärunterkunft während des Zweiten Weltkriegs mit niedrigem Dach und vielen kleinen Zimmern errichtet, verwandelte das Londoner Büro O'Sullivan </w:t>
            </w:r>
            <w:proofErr w:type="spellStart"/>
            <w:r w:rsidRPr="00014199">
              <w:rPr>
                <w:i/>
                <w:lang w:val="de-CH"/>
              </w:rPr>
              <w:t>Skoufoglou</w:t>
            </w:r>
            <w:proofErr w:type="spellEnd"/>
            <w:r w:rsidRPr="00014199">
              <w:rPr>
                <w:i/>
                <w:lang w:val="de-CH"/>
              </w:rPr>
              <w:t xml:space="preserve"> </w:t>
            </w:r>
            <w:proofErr w:type="spellStart"/>
            <w:r w:rsidRPr="00014199">
              <w:rPr>
                <w:i/>
                <w:lang w:val="de-CH"/>
              </w:rPr>
              <w:t>Architects</w:t>
            </w:r>
            <w:proofErr w:type="spellEnd"/>
            <w:r w:rsidRPr="00014199">
              <w:rPr>
                <w:i/>
                <w:lang w:val="de-CH"/>
              </w:rPr>
              <w:t xml:space="preserve"> einen Berliner Bungalow in eine moderne dreigeschossige Villa. Der Bauherr, </w:t>
            </w:r>
            <w:r w:rsidR="003F33B7">
              <w:rPr>
                <w:i/>
                <w:lang w:val="de-CH"/>
              </w:rPr>
              <w:t xml:space="preserve">der </w:t>
            </w:r>
            <w:r w:rsidRPr="00014199">
              <w:rPr>
                <w:i/>
                <w:lang w:val="de-CH"/>
              </w:rPr>
              <w:t xml:space="preserve">Bruder von Jody O’Sullivan, der das Londoner Büro gemeinsam mit Amalia </w:t>
            </w:r>
            <w:proofErr w:type="spellStart"/>
            <w:r w:rsidRPr="00014199">
              <w:rPr>
                <w:i/>
                <w:lang w:val="de-CH"/>
              </w:rPr>
              <w:t>Skoufoglou</w:t>
            </w:r>
            <w:proofErr w:type="spellEnd"/>
            <w:r w:rsidRPr="00014199">
              <w:rPr>
                <w:i/>
                <w:lang w:val="de-CH"/>
              </w:rPr>
              <w:t xml:space="preserve"> leitet, legte viel Wert auf die Verwendung natürlicher und hochwertiger Materialien. So fiel die Wahl neben Kalksandstein aus Süddeutschland und Ziegeln aus Belgien auf nachhaltige Holzdielen des Schweizer Herstellers Bauwerk Parkett.</w:t>
            </w:r>
          </w:p>
          <w:p w14:paraId="14DE0489" w14:textId="12EBA940" w:rsidR="005F3772" w:rsidRPr="00014199" w:rsidRDefault="00000000">
            <w:pPr>
              <w:spacing w:after="240"/>
              <w:rPr>
                <w:lang w:val="de-CH"/>
              </w:rPr>
            </w:pPr>
            <w:r w:rsidRPr="00014199">
              <w:rPr>
                <w:lang w:val="de-CH"/>
              </w:rPr>
              <w:t xml:space="preserve">«Vor dem Umbau hatte die Familie 15 Jahre lang in dem eingeschossigen Haus mit Walmdach und einem eher zellenartigen Innenraum gelebt», erklärt </w:t>
            </w:r>
            <w:proofErr w:type="spellStart"/>
            <w:r w:rsidRPr="00014199">
              <w:rPr>
                <w:lang w:val="de-CH"/>
              </w:rPr>
              <w:t>Skoufoglou</w:t>
            </w:r>
            <w:proofErr w:type="spellEnd"/>
            <w:r w:rsidRPr="00014199">
              <w:rPr>
                <w:lang w:val="de-CH"/>
              </w:rPr>
              <w:t>. Nun, da die Kinder erwachsen sind, sollte das Haus erneuert werden, Raum für mehr Flexibilität und Privatsphäre bieten und gleichzeitig das Potenzial des prädestinierten Grundstücks am Rande von Berlin Grunewald nutzen.</w:t>
            </w:r>
          </w:p>
          <w:p w14:paraId="2460BB3D" w14:textId="2EC54759" w:rsidR="005F3772" w:rsidRPr="00014199" w:rsidRDefault="00000000">
            <w:pPr>
              <w:spacing w:after="240"/>
              <w:rPr>
                <w:lang w:val="de-CH"/>
              </w:rPr>
            </w:pPr>
            <w:r w:rsidRPr="00014199">
              <w:rPr>
                <w:lang w:val="de-CH"/>
              </w:rPr>
              <w:t xml:space="preserve">Dabei wurde das Dach durch einen zweigeschossigen Neubau in nachhaltiger Holzbauweise ersetzt, dessen Form dem gesamten Ensemble ein robustes Erscheinungsbild vermittelt: «Das Obergeschoss besteht aus einer Holzkonstruktion, die grösstenteils ausserhalb der Baustelle gefertigt und in nur zwei Wochen montiert werden </w:t>
            </w:r>
            <w:r w:rsidRPr="00014199">
              <w:rPr>
                <w:lang w:val="de-CH"/>
              </w:rPr>
              <w:lastRenderedPageBreak/>
              <w:t xml:space="preserve">konnte», so O'Sullivan </w:t>
            </w:r>
            <w:proofErr w:type="spellStart"/>
            <w:r w:rsidRPr="00014199">
              <w:rPr>
                <w:lang w:val="de-CH"/>
              </w:rPr>
              <w:t>Skoufoglou</w:t>
            </w:r>
            <w:proofErr w:type="spellEnd"/>
            <w:r w:rsidRPr="00014199">
              <w:rPr>
                <w:lang w:val="de-CH"/>
              </w:rPr>
              <w:t xml:space="preserve"> </w:t>
            </w:r>
            <w:proofErr w:type="spellStart"/>
            <w:r w:rsidRPr="00014199">
              <w:rPr>
                <w:lang w:val="de-CH"/>
              </w:rPr>
              <w:t>Architects</w:t>
            </w:r>
            <w:proofErr w:type="spellEnd"/>
            <w:r w:rsidRPr="00014199">
              <w:rPr>
                <w:lang w:val="de-CH"/>
              </w:rPr>
              <w:t xml:space="preserve">. Das ursprüngliche Haus blieb bis auf geringfügige bauliche Veränderungen erhalten. Das Gebäude wird mit Erdwärme und Solarenergie geheizt und gekühlt und benötigt keine fossilen Brennstoffe. Charakteristisch für die Stadtvilla sind die Fassaden aus Dietfurter Kalkstein, einem der ältesten Steinbrüche Süddeutschlands und das mit hellem Kalkmörtel verputzte Ziegelmauerwerk aus Belgien. Wichtig waren O'Sullivan </w:t>
            </w:r>
            <w:proofErr w:type="spellStart"/>
            <w:r w:rsidRPr="00014199">
              <w:rPr>
                <w:lang w:val="de-CH"/>
              </w:rPr>
              <w:t>Skoufoglou</w:t>
            </w:r>
            <w:proofErr w:type="spellEnd"/>
            <w:r w:rsidRPr="00014199">
              <w:rPr>
                <w:lang w:val="de-CH"/>
              </w:rPr>
              <w:t xml:space="preserve"> </w:t>
            </w:r>
            <w:proofErr w:type="spellStart"/>
            <w:r w:rsidRPr="00014199">
              <w:rPr>
                <w:lang w:val="de-CH"/>
              </w:rPr>
              <w:t>Architects</w:t>
            </w:r>
            <w:proofErr w:type="spellEnd"/>
            <w:r w:rsidRPr="00014199">
              <w:rPr>
                <w:lang w:val="de-CH"/>
              </w:rPr>
              <w:t xml:space="preserve"> robuste und langlebige Oberflächen, die mit den Jahren auch Patina annehmen dürfen. Das Projekt steht für eine Architektur, die sich mit der umgebenden Landschaft verbindet.</w:t>
            </w:r>
          </w:p>
          <w:p w14:paraId="2DFBD7DF" w14:textId="77777777" w:rsidR="005F3772" w:rsidRPr="00014199" w:rsidRDefault="00000000">
            <w:pPr>
              <w:spacing w:after="240"/>
              <w:rPr>
                <w:lang w:val="de-CH"/>
              </w:rPr>
            </w:pPr>
            <w:r w:rsidRPr="00014199">
              <w:rPr>
                <w:b/>
                <w:lang w:val="de-CH"/>
              </w:rPr>
              <w:t>Zentraler Knotenpunkt</w:t>
            </w:r>
          </w:p>
          <w:p w14:paraId="31954F25" w14:textId="77777777" w:rsidR="005F3772" w:rsidRPr="00014199" w:rsidRDefault="00000000">
            <w:pPr>
              <w:spacing w:after="240"/>
              <w:rPr>
                <w:lang w:val="de-CH"/>
              </w:rPr>
            </w:pPr>
            <w:r w:rsidRPr="00014199">
              <w:rPr>
                <w:lang w:val="de-CH"/>
              </w:rPr>
              <w:t xml:space="preserve">Die Innengestaltung erforderte aufgrund der länglichen Form des Hauses einiges an Kreativität von den Architekten. Sie entwickelten ein zentrales Atrium, das über alle Geschosse reicht und holzverkleidet ist. Angrenzend und parallel zu diesem Luftraum verläuft die Haupttreppe. «Wir haben uns vorgestellt, dass sich das Leben um diesen zentralen Knotenpunkt dreht, der sowohl verbindet als auch die Möglichkeit bietet, allein zu sein und verschiedenen Aktivitäten nachzugehen», erklärt </w:t>
            </w:r>
            <w:proofErr w:type="spellStart"/>
            <w:r w:rsidRPr="00014199">
              <w:rPr>
                <w:lang w:val="de-CH"/>
              </w:rPr>
              <w:t>Skoufoglou</w:t>
            </w:r>
            <w:proofErr w:type="spellEnd"/>
            <w:r w:rsidRPr="00014199">
              <w:rPr>
                <w:lang w:val="de-CH"/>
              </w:rPr>
              <w:t xml:space="preserve"> das entwickelte Prinzip der Balance zwischen Intimität, Offenheit und Vernetzung.</w:t>
            </w:r>
          </w:p>
          <w:p w14:paraId="4809FCB5" w14:textId="77777777" w:rsidR="005F3772" w:rsidRPr="00014199" w:rsidRDefault="00000000">
            <w:pPr>
              <w:spacing w:after="240"/>
              <w:rPr>
                <w:lang w:val="de-CH"/>
              </w:rPr>
            </w:pPr>
            <w:r w:rsidRPr="00014199">
              <w:rPr>
                <w:lang w:val="de-CH"/>
              </w:rPr>
              <w:t xml:space="preserve">Etwas zurückversetzt in der Grundfläche des Hauses befindet sich der mit Kalksteinplatten eingefasste Eingang. Dahinter öffnet sich die Eingangshalle mit dem Treppenhaus, die durch ein Oberlicht und bodentiefe Fenster hell und freundlich wirkt und die Geschosse des Hauses miteinander verbindet. Im Erdgeschoss schliesst sich an einer Seite ein grosszügiger Wohnraum an, der durch zwei in warmes Holz gefasste Glastüren den Zugang ins Freie ermöglicht. Auf der anderen Seite befinden sich die Küche mit Essbereich sowie ein weiterer Wohnraum. Im ersten Obergeschoss gruppieren sich drei Schlafzimmer um den Luftraum, im Dachgeschoss ein </w:t>
            </w:r>
            <w:proofErr w:type="spellStart"/>
            <w:r w:rsidRPr="00014199">
              <w:rPr>
                <w:lang w:val="de-CH"/>
              </w:rPr>
              <w:t>Yogaraum</w:t>
            </w:r>
            <w:proofErr w:type="spellEnd"/>
            <w:r w:rsidRPr="00014199">
              <w:rPr>
                <w:lang w:val="de-CH"/>
              </w:rPr>
              <w:t>, ein Arbeitszimmer und ein Spielzimmer.</w:t>
            </w:r>
          </w:p>
          <w:p w14:paraId="4230836C" w14:textId="77777777" w:rsidR="005F3772" w:rsidRPr="00014199" w:rsidRDefault="00000000">
            <w:pPr>
              <w:spacing w:after="240"/>
              <w:rPr>
                <w:lang w:val="de-CH"/>
              </w:rPr>
            </w:pPr>
            <w:r w:rsidRPr="00014199">
              <w:rPr>
                <w:b/>
                <w:lang w:val="de-CH"/>
              </w:rPr>
              <w:t>Natürliche Materialien</w:t>
            </w:r>
          </w:p>
          <w:p w14:paraId="5A2E8DA4" w14:textId="77777777" w:rsidR="005F3772" w:rsidRPr="00014199" w:rsidRDefault="00000000">
            <w:pPr>
              <w:spacing w:after="240"/>
              <w:rPr>
                <w:lang w:val="de-CH"/>
              </w:rPr>
            </w:pPr>
            <w:r w:rsidRPr="00014199">
              <w:rPr>
                <w:lang w:val="de-CH"/>
              </w:rPr>
              <w:t>Natürliche Materialien und hochwertige Oberflächen prägen die Ästhetik der Innenräume. Die bewusst belassenen Massivholzstrukturen an Decken und Wänden im 1. und 2. Obergeschoss sowie das naturgeölte und wohngesunde Bauwerk Parkett schaffen wohnliche Behaglichkeit und harmonieren mit dem Blick auf den üppigen Baumbestand vor den grossen Fenstern.</w:t>
            </w:r>
          </w:p>
          <w:p w14:paraId="46FCAA63" w14:textId="77777777" w:rsidR="005F3772" w:rsidRPr="00014199" w:rsidRDefault="00000000">
            <w:pPr>
              <w:spacing w:after="240"/>
              <w:rPr>
                <w:lang w:val="de-CH"/>
              </w:rPr>
            </w:pPr>
            <w:r w:rsidRPr="00014199">
              <w:rPr>
                <w:lang w:val="de-CH"/>
              </w:rPr>
              <w:t xml:space="preserve">«Die Dielen der </w:t>
            </w:r>
            <w:proofErr w:type="spellStart"/>
            <w:r w:rsidRPr="00014199">
              <w:rPr>
                <w:lang w:val="de-CH"/>
              </w:rPr>
              <w:t>Silverline</w:t>
            </w:r>
            <w:proofErr w:type="spellEnd"/>
            <w:r w:rsidRPr="00014199">
              <w:rPr>
                <w:lang w:val="de-CH"/>
              </w:rPr>
              <w:t xml:space="preserve"> Edition von Bauwerk Parkett haben uns auf Anhieb gefallen. Durch die tief gebürstete und naturgeölte Oberfläche fühlt sich das Holz warm und natürlich an. Genau das haben wir für unsere Räume gesucht», begründen Bauherr und Architekten ihre Wahl. In den Schlafzimmern im ersten Obergeschoss und in den Arbeits- und Hobbyräumen im zweiten Obergeschoss wurden insgesamt 240 m² der </w:t>
            </w:r>
            <w:proofErr w:type="spellStart"/>
            <w:r w:rsidRPr="00014199">
              <w:rPr>
                <w:lang w:val="de-CH"/>
              </w:rPr>
              <w:t>Silverline</w:t>
            </w:r>
            <w:proofErr w:type="spellEnd"/>
            <w:r w:rsidRPr="00014199">
              <w:rPr>
                <w:lang w:val="de-CH"/>
              </w:rPr>
              <w:t xml:space="preserve"> </w:t>
            </w:r>
            <w:r w:rsidRPr="00014199">
              <w:rPr>
                <w:lang w:val="de-CH"/>
              </w:rPr>
              <w:lastRenderedPageBreak/>
              <w:t xml:space="preserve">Edition von Bauwerk Parkett in der Ausführung Eiche </w:t>
            </w:r>
            <w:proofErr w:type="spellStart"/>
            <w:r w:rsidRPr="00014199">
              <w:rPr>
                <w:lang w:val="de-CH"/>
              </w:rPr>
              <w:t>Avorio</w:t>
            </w:r>
            <w:proofErr w:type="spellEnd"/>
            <w:r w:rsidRPr="00014199">
              <w:rPr>
                <w:lang w:val="de-CH"/>
              </w:rPr>
              <w:t xml:space="preserve"> in einer ruhigen Sortierung verlegt.</w:t>
            </w:r>
          </w:p>
          <w:p w14:paraId="662181B0" w14:textId="77777777" w:rsidR="005F3772" w:rsidRPr="00014199" w:rsidRDefault="00000000">
            <w:pPr>
              <w:spacing w:after="240"/>
              <w:rPr>
                <w:lang w:val="de-CH"/>
              </w:rPr>
            </w:pPr>
            <w:r w:rsidRPr="00014199">
              <w:rPr>
                <w:b/>
                <w:lang w:val="de-CH"/>
              </w:rPr>
              <w:t>Zurückhaltende Eleganz</w:t>
            </w:r>
          </w:p>
          <w:p w14:paraId="2E792218" w14:textId="77777777" w:rsidR="005F3772" w:rsidRPr="00014199" w:rsidRDefault="00000000">
            <w:pPr>
              <w:spacing w:after="240"/>
              <w:rPr>
                <w:lang w:val="de-CH"/>
              </w:rPr>
            </w:pPr>
            <w:r w:rsidRPr="00014199">
              <w:rPr>
                <w:lang w:val="de-CH"/>
              </w:rPr>
              <w:t xml:space="preserve">Die Dielen der </w:t>
            </w:r>
            <w:proofErr w:type="spellStart"/>
            <w:r w:rsidRPr="00014199">
              <w:rPr>
                <w:lang w:val="de-CH"/>
              </w:rPr>
              <w:t>Silverline</w:t>
            </w:r>
            <w:proofErr w:type="spellEnd"/>
            <w:r w:rsidRPr="00014199">
              <w:rPr>
                <w:lang w:val="de-CH"/>
              </w:rPr>
              <w:t xml:space="preserve"> Edition werden von besonders gerade gewachsenen Eichen sorgfältig von Hand ausgewählt. Durch den Schnitt der Dielen ergeben sich in Längsrichtung gerade feine Linien. Parkettdielen mit einer solch ruhigen Holzmaserung sind äusserst rar in dieser Länge, denn die Eichen wachsen besonders langsam und brauchen für das grosszügige Format der </w:t>
            </w:r>
            <w:proofErr w:type="spellStart"/>
            <w:r w:rsidRPr="00014199">
              <w:rPr>
                <w:lang w:val="de-CH"/>
              </w:rPr>
              <w:t>Silverline</w:t>
            </w:r>
            <w:proofErr w:type="spellEnd"/>
            <w:r w:rsidRPr="00014199">
              <w:rPr>
                <w:lang w:val="de-CH"/>
              </w:rPr>
              <w:t xml:space="preserve"> Edition Jahrzehnte. Die eindrückliche Länge dieser Landhausdielen von fast drei Metern wird zudem von den speziellen Fasen betont, die um die ganze Diele verlaufen. Grossformatige Parkettböden verzeihen bei der Herstellung keine Fehler. Deshalb wird jede einzelne Diele der </w:t>
            </w:r>
            <w:proofErr w:type="spellStart"/>
            <w:r w:rsidRPr="00014199">
              <w:rPr>
                <w:lang w:val="de-CH"/>
              </w:rPr>
              <w:t>Silverline</w:t>
            </w:r>
            <w:proofErr w:type="spellEnd"/>
            <w:r w:rsidRPr="00014199">
              <w:rPr>
                <w:lang w:val="de-CH"/>
              </w:rPr>
              <w:t xml:space="preserve"> Edition durch die Bauwerk Parkett Meisterteams in der Schweiz hergestellt und garantiert damit exklusive Qualität.</w:t>
            </w:r>
          </w:p>
          <w:p w14:paraId="781DAE6F" w14:textId="77777777" w:rsidR="005F3772" w:rsidRPr="00014199" w:rsidRDefault="00000000">
            <w:pPr>
              <w:spacing w:after="240"/>
              <w:rPr>
                <w:lang w:val="de-CH"/>
              </w:rPr>
            </w:pPr>
            <w:r w:rsidRPr="00014199">
              <w:rPr>
                <w:lang w:val="de-CH"/>
              </w:rPr>
              <w:t>Auch bei der Gestaltung der Treppen hat sich eine Lösung von Bauwerk Parkett bewährt. Die Holztreppen haben die gleiche Farbe, Oberflächenbehandlung und den gleichen Glanzgrad wie der Parkettboden und ermöglichen somit nahtlose Übergänge. Zudem schafft es Bauwerk Parkett mit einer einzigartigen Produktionstechnik, die Treppenkanten ohne Verletzung zu «falten» – für eine Treppe wie aus einem Stück Holz.</w:t>
            </w:r>
          </w:p>
          <w:p w14:paraId="25B9CF9D" w14:textId="77777777" w:rsidR="005F3772" w:rsidRPr="00014199" w:rsidRDefault="00000000">
            <w:pPr>
              <w:spacing w:after="240"/>
              <w:rPr>
                <w:lang w:val="de-CH"/>
              </w:rPr>
            </w:pPr>
            <w:r w:rsidRPr="00014199">
              <w:rPr>
                <w:b/>
                <w:lang w:val="de-CH"/>
              </w:rPr>
              <w:t>Daten und Fakten</w:t>
            </w:r>
          </w:p>
          <w:p w14:paraId="645E741A" w14:textId="77777777" w:rsidR="005F3772" w:rsidRPr="00014199" w:rsidRDefault="00000000">
            <w:pPr>
              <w:spacing w:after="240"/>
              <w:rPr>
                <w:lang w:val="de-CH"/>
              </w:rPr>
            </w:pPr>
            <w:r w:rsidRPr="00014199">
              <w:rPr>
                <w:lang w:val="de-CH"/>
              </w:rPr>
              <w:t>Projekt: Erweiterung eines Wohnbungalows</w:t>
            </w:r>
            <w:r w:rsidRPr="00014199">
              <w:rPr>
                <w:lang w:val="de-CH"/>
              </w:rPr>
              <w:br/>
              <w:t>Standort: Berlin Grunewald</w:t>
            </w:r>
            <w:r w:rsidRPr="00014199">
              <w:rPr>
                <w:lang w:val="de-CH"/>
              </w:rPr>
              <w:br/>
              <w:t xml:space="preserve">Architektur: O'Sullivan </w:t>
            </w:r>
            <w:proofErr w:type="spellStart"/>
            <w:r w:rsidRPr="00014199">
              <w:rPr>
                <w:lang w:val="de-CH"/>
              </w:rPr>
              <w:t>Skoufoglou</w:t>
            </w:r>
            <w:proofErr w:type="spellEnd"/>
            <w:r w:rsidRPr="00014199">
              <w:rPr>
                <w:lang w:val="de-CH"/>
              </w:rPr>
              <w:t xml:space="preserve"> </w:t>
            </w:r>
            <w:proofErr w:type="spellStart"/>
            <w:r w:rsidRPr="00014199">
              <w:rPr>
                <w:lang w:val="de-CH"/>
              </w:rPr>
              <w:t>Architects</w:t>
            </w:r>
            <w:proofErr w:type="spellEnd"/>
            <w:r w:rsidRPr="00014199">
              <w:rPr>
                <w:lang w:val="de-CH"/>
              </w:rPr>
              <w:t>, London</w:t>
            </w:r>
            <w:r w:rsidRPr="00014199">
              <w:rPr>
                <w:lang w:val="de-CH"/>
              </w:rPr>
              <w:br/>
              <w:t>Fertigstellung: November 2022</w:t>
            </w:r>
            <w:r w:rsidRPr="00014199">
              <w:rPr>
                <w:lang w:val="de-CH"/>
              </w:rPr>
              <w:br/>
              <w:t>Bruttogeschossfläche: 500 m²</w:t>
            </w:r>
            <w:r w:rsidRPr="00014199">
              <w:rPr>
                <w:lang w:val="de-CH"/>
              </w:rPr>
              <w:br/>
              <w:t xml:space="preserve">Parkett: </w:t>
            </w:r>
            <w:proofErr w:type="spellStart"/>
            <w:r w:rsidRPr="00014199">
              <w:rPr>
                <w:lang w:val="de-CH"/>
              </w:rPr>
              <w:t>Silverline</w:t>
            </w:r>
            <w:proofErr w:type="spellEnd"/>
            <w:r w:rsidRPr="00014199">
              <w:rPr>
                <w:lang w:val="de-CH"/>
              </w:rPr>
              <w:t xml:space="preserve"> Edition Eiche </w:t>
            </w:r>
            <w:proofErr w:type="spellStart"/>
            <w:r w:rsidRPr="00014199">
              <w:rPr>
                <w:lang w:val="de-CH"/>
              </w:rPr>
              <w:t>Avorio</w:t>
            </w:r>
            <w:proofErr w:type="spellEnd"/>
            <w:r w:rsidRPr="00014199">
              <w:rPr>
                <w:lang w:val="de-CH"/>
              </w:rPr>
              <w:t xml:space="preserve"> 14 naturgeölt von Bauwerk Parkett</w:t>
            </w:r>
            <w:r w:rsidRPr="00014199">
              <w:rPr>
                <w:lang w:val="de-CH"/>
              </w:rPr>
              <w:br/>
              <w:t xml:space="preserve">Fotos: </w:t>
            </w:r>
            <w:proofErr w:type="spellStart"/>
            <w:r w:rsidRPr="00014199">
              <w:rPr>
                <w:lang w:val="de-CH"/>
              </w:rPr>
              <w:t>Ståle</w:t>
            </w:r>
            <w:proofErr w:type="spellEnd"/>
            <w:r w:rsidRPr="00014199">
              <w:rPr>
                <w:lang w:val="de-CH"/>
              </w:rPr>
              <w:t xml:space="preserve"> Eriksen</w:t>
            </w:r>
          </w:p>
          <w:p w14:paraId="169900E2" w14:textId="77777777" w:rsidR="005F3772" w:rsidRPr="00014199" w:rsidRDefault="00000000">
            <w:pPr>
              <w:spacing w:after="240"/>
              <w:rPr>
                <w:lang w:val="de-CH"/>
              </w:rPr>
            </w:pPr>
            <w:r w:rsidRPr="00014199">
              <w:rPr>
                <w:b/>
                <w:lang w:val="de-CH"/>
              </w:rPr>
              <w:t>Für Presseanfragen wenden Sie sich bitte an</w:t>
            </w:r>
            <w:r w:rsidRPr="00014199">
              <w:rPr>
                <w:lang w:val="de-CH"/>
              </w:rPr>
              <w:br/>
              <w:t>Rainer Häupl</w:t>
            </w:r>
            <w:r w:rsidRPr="00014199">
              <w:rPr>
                <w:lang w:val="de-CH"/>
              </w:rPr>
              <w:br/>
              <w:t>bering*</w:t>
            </w:r>
            <w:proofErr w:type="spellStart"/>
            <w:r w:rsidRPr="00014199">
              <w:rPr>
                <w:lang w:val="de-CH"/>
              </w:rPr>
              <w:t>kopal</w:t>
            </w:r>
            <w:proofErr w:type="spellEnd"/>
            <w:r w:rsidRPr="00014199">
              <w:rPr>
                <w:lang w:val="de-CH"/>
              </w:rPr>
              <w:t xml:space="preserve"> GbR, Büro für Kommunikation</w:t>
            </w:r>
            <w:r w:rsidRPr="00014199">
              <w:rPr>
                <w:lang w:val="de-CH"/>
              </w:rPr>
              <w:br/>
              <w:t>T + 49 (0) 711 74 51 759-16</w:t>
            </w:r>
            <w:r w:rsidRPr="00014199">
              <w:rPr>
                <w:lang w:val="de-CH"/>
              </w:rPr>
              <w:br/>
              <w:t>rainer.haeupl@bering-kopal.de</w:t>
            </w:r>
            <w:r w:rsidRPr="00014199">
              <w:rPr>
                <w:lang w:val="de-CH"/>
              </w:rPr>
              <w:br/>
              <w:t>www.bering-kopal.de</w:t>
            </w:r>
          </w:p>
          <w:p w14:paraId="06C3A61D" w14:textId="77777777" w:rsidR="005F3772" w:rsidRPr="00014199" w:rsidRDefault="00000000">
            <w:pPr>
              <w:rPr>
                <w:lang w:val="de-CH"/>
              </w:rPr>
            </w:pPr>
            <w:r w:rsidRPr="00014199">
              <w:rPr>
                <w:i/>
                <w:lang w:val="de-CH"/>
              </w:rPr>
              <w:t>St. Margrethen (CH), im Juli 2024</w:t>
            </w:r>
            <w:r w:rsidRPr="00014199">
              <w:rPr>
                <w:lang w:val="de-CH"/>
              </w:rPr>
              <w:br/>
            </w:r>
            <w:r w:rsidRPr="00014199">
              <w:rPr>
                <w:i/>
                <w:lang w:val="de-CH"/>
              </w:rPr>
              <w:t>Abdruck honorarfrei / Beleg erbeten</w:t>
            </w:r>
          </w:p>
        </w:tc>
        <w:tc>
          <w:tcPr>
            <w:tcW w:w="5" w:type="pct"/>
            <w:tcBorders>
              <w:top w:val="nil"/>
              <w:left w:val="nil"/>
              <w:bottom w:val="nil"/>
              <w:right w:val="nil"/>
            </w:tcBorders>
            <w:shd w:val="clear" w:color="auto" w:fill="auto"/>
            <w:tcMar>
              <w:top w:w="0" w:type="dxa"/>
              <w:left w:w="0" w:type="dxa"/>
              <w:bottom w:w="0" w:type="dxa"/>
              <w:right w:w="227" w:type="dxa"/>
            </w:tcMar>
          </w:tcPr>
          <w:p w14:paraId="1AC84901" w14:textId="77777777" w:rsidR="005F3772" w:rsidRPr="00014199" w:rsidRDefault="005F3772">
            <w:pPr>
              <w:rPr>
                <w:lang w:val="de-CH"/>
              </w:rPr>
            </w:pPr>
          </w:p>
        </w:tc>
      </w:tr>
      <w:tr w:rsidR="005F3772" w:rsidRPr="00014199" w14:paraId="435E0763" w14:textId="77777777">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14:paraId="36648B0D" w14:textId="77777777" w:rsidR="005F3772" w:rsidRPr="00014199" w:rsidRDefault="005F3772">
            <w:pPr>
              <w:rPr>
                <w:lang w:val="de-CH"/>
              </w:rPr>
            </w:pPr>
          </w:p>
        </w:tc>
        <w:tc>
          <w:tcPr>
            <w:tcW w:w="3597" w:type="dxa"/>
            <w:tcBorders>
              <w:top w:val="nil"/>
              <w:left w:val="nil"/>
              <w:bottom w:val="nil"/>
              <w:right w:val="nil"/>
            </w:tcBorders>
            <w:shd w:val="clear" w:color="auto" w:fill="auto"/>
            <w:tcMar>
              <w:top w:w="0" w:type="dxa"/>
              <w:left w:w="0" w:type="dxa"/>
              <w:bottom w:w="0" w:type="dxa"/>
              <w:right w:w="227" w:type="dxa"/>
            </w:tcMar>
          </w:tcPr>
          <w:p w14:paraId="4A3737A1" w14:textId="77777777" w:rsidR="005F3772" w:rsidRPr="00014199" w:rsidRDefault="005F3772">
            <w:pPr>
              <w:rPr>
                <w:lang w:val="de-CH"/>
              </w:rPr>
            </w:pPr>
          </w:p>
        </w:tc>
      </w:tr>
    </w:tbl>
    <w:p w14:paraId="094E2A06" w14:textId="77777777" w:rsidR="005F3772" w:rsidRPr="00014199" w:rsidRDefault="00000000">
      <w:pPr>
        <w:rPr>
          <w:lang w:val="de-CH"/>
        </w:rPr>
      </w:pPr>
      <w:r w:rsidRPr="00014199">
        <w:rPr>
          <w:lang w:val="de-CH"/>
        </w:rPr>
        <w:br w:type="page"/>
      </w:r>
    </w:p>
    <w:p w14:paraId="16AEDF7B" w14:textId="77777777" w:rsidR="005F3772" w:rsidRPr="00014199" w:rsidRDefault="00000000">
      <w:pPr>
        <w:spacing w:line="264" w:lineRule="auto"/>
        <w:rPr>
          <w:sz w:val="18"/>
          <w:szCs w:val="18"/>
          <w:lang w:val="de-CH"/>
        </w:rPr>
      </w:pPr>
      <w:r w:rsidRPr="00014199">
        <w:rPr>
          <w:b/>
          <w:sz w:val="18"/>
          <w:szCs w:val="18"/>
          <w:lang w:val="de-CH"/>
        </w:rPr>
        <w:lastRenderedPageBreak/>
        <w:t>1</w:t>
      </w:r>
      <w:r w:rsidRPr="00014199">
        <w:rPr>
          <w:sz w:val="18"/>
          <w:szCs w:val="18"/>
          <w:lang w:val="de-CH"/>
        </w:rPr>
        <w:t xml:space="preserve"> In der Berliner Stadtvilla wurden auch die Treppenstufen mit Bauwerk Parkett ausgeführt. Die nahtlose Belegung ist einer einzigartigen Produktionstechnik des Schweizer Herstellers zu verdanken. In Kombination mit dem Parkett, das in Farbe, Oberfläche und Glanzgrad dem Holz der Treppe entspricht, entsteht eine einheitliche und harmonische Raumwirkung. Foto: </w:t>
      </w:r>
      <w:proofErr w:type="spellStart"/>
      <w:r w:rsidRPr="00014199">
        <w:rPr>
          <w:sz w:val="18"/>
          <w:szCs w:val="18"/>
          <w:lang w:val="de-CH"/>
        </w:rPr>
        <w:t>Ståle</w:t>
      </w:r>
      <w:proofErr w:type="spellEnd"/>
      <w:r w:rsidRPr="00014199">
        <w:rPr>
          <w:sz w:val="18"/>
          <w:szCs w:val="18"/>
          <w:lang w:val="de-CH"/>
        </w:rPr>
        <w:t xml:space="preserve"> Eriksen</w:t>
      </w:r>
      <w:r w:rsidRPr="00014199">
        <w:rPr>
          <w:sz w:val="18"/>
          <w:szCs w:val="18"/>
          <w:lang w:val="de-CH"/>
        </w:rPr>
        <w:br/>
      </w:r>
    </w:p>
    <w:p w14:paraId="4DC0271B" w14:textId="77777777" w:rsidR="005F3772" w:rsidRPr="00014199" w:rsidRDefault="00000000">
      <w:pPr>
        <w:spacing w:line="264" w:lineRule="auto"/>
        <w:rPr>
          <w:sz w:val="18"/>
          <w:szCs w:val="18"/>
          <w:lang w:val="de-CH"/>
        </w:rPr>
      </w:pPr>
      <w:r w:rsidRPr="00014199">
        <w:rPr>
          <w:b/>
          <w:sz w:val="18"/>
          <w:szCs w:val="18"/>
          <w:lang w:val="de-CH"/>
        </w:rPr>
        <w:t>2</w:t>
      </w:r>
      <w:r w:rsidRPr="00014199">
        <w:rPr>
          <w:sz w:val="18"/>
          <w:szCs w:val="18"/>
          <w:lang w:val="de-CH"/>
        </w:rPr>
        <w:t xml:space="preserve"> Die naturgeölten Dielen der </w:t>
      </w:r>
      <w:proofErr w:type="spellStart"/>
      <w:r w:rsidRPr="00014199">
        <w:rPr>
          <w:sz w:val="18"/>
          <w:szCs w:val="18"/>
          <w:lang w:val="de-CH"/>
        </w:rPr>
        <w:t>Silverline</w:t>
      </w:r>
      <w:proofErr w:type="spellEnd"/>
      <w:r w:rsidRPr="00014199">
        <w:rPr>
          <w:sz w:val="18"/>
          <w:szCs w:val="18"/>
          <w:lang w:val="de-CH"/>
        </w:rPr>
        <w:t xml:space="preserve"> Edition von Bauwerk Parkett mit ihrer eindrücklichen Länge von bis zu drei Metern unterstreichen die Behaglichkeit des Wohnraums und geben ihm eine ausdrucksstarke Note. Foto: </w:t>
      </w:r>
      <w:proofErr w:type="spellStart"/>
      <w:r w:rsidRPr="00014199">
        <w:rPr>
          <w:sz w:val="18"/>
          <w:szCs w:val="18"/>
          <w:lang w:val="de-CH"/>
        </w:rPr>
        <w:t>Ståle</w:t>
      </w:r>
      <w:proofErr w:type="spellEnd"/>
      <w:r w:rsidRPr="00014199">
        <w:rPr>
          <w:sz w:val="18"/>
          <w:szCs w:val="18"/>
          <w:lang w:val="de-CH"/>
        </w:rPr>
        <w:t xml:space="preserve"> Eriksen </w:t>
      </w:r>
      <w:r w:rsidRPr="00014199">
        <w:rPr>
          <w:sz w:val="18"/>
          <w:szCs w:val="18"/>
          <w:lang w:val="de-CH"/>
        </w:rPr>
        <w:br/>
      </w:r>
    </w:p>
    <w:p w14:paraId="5FA92434" w14:textId="77777777" w:rsidR="005F3772" w:rsidRPr="00014199" w:rsidRDefault="00000000">
      <w:pPr>
        <w:spacing w:line="264" w:lineRule="auto"/>
        <w:rPr>
          <w:sz w:val="18"/>
          <w:szCs w:val="18"/>
          <w:lang w:val="de-CH"/>
        </w:rPr>
      </w:pPr>
      <w:r w:rsidRPr="00014199">
        <w:rPr>
          <w:b/>
          <w:sz w:val="18"/>
          <w:szCs w:val="18"/>
          <w:lang w:val="de-CH"/>
        </w:rPr>
        <w:t>3</w:t>
      </w:r>
      <w:r w:rsidRPr="00014199">
        <w:rPr>
          <w:sz w:val="18"/>
          <w:szCs w:val="18"/>
          <w:lang w:val="de-CH"/>
        </w:rPr>
        <w:t xml:space="preserve"> Natürliche Materialien und hochwertige Oberflächen prägen die Ästhetik der Innenräume der Stadtvilla in Berlin Grunewald, entworfen von O'Sullivan </w:t>
      </w:r>
      <w:proofErr w:type="spellStart"/>
      <w:r w:rsidRPr="00014199">
        <w:rPr>
          <w:sz w:val="18"/>
          <w:szCs w:val="18"/>
          <w:lang w:val="de-CH"/>
        </w:rPr>
        <w:t>Skoufoglou</w:t>
      </w:r>
      <w:proofErr w:type="spellEnd"/>
      <w:r w:rsidRPr="00014199">
        <w:rPr>
          <w:sz w:val="18"/>
          <w:szCs w:val="18"/>
          <w:lang w:val="de-CH"/>
        </w:rPr>
        <w:t xml:space="preserve"> </w:t>
      </w:r>
      <w:proofErr w:type="spellStart"/>
      <w:r w:rsidRPr="00014199">
        <w:rPr>
          <w:sz w:val="18"/>
          <w:szCs w:val="18"/>
          <w:lang w:val="de-CH"/>
        </w:rPr>
        <w:t>Architects</w:t>
      </w:r>
      <w:proofErr w:type="spellEnd"/>
      <w:r w:rsidRPr="00014199">
        <w:rPr>
          <w:sz w:val="18"/>
          <w:szCs w:val="18"/>
          <w:lang w:val="de-CH"/>
        </w:rPr>
        <w:t xml:space="preserve"> aus London. Wohngesundes, fusswarmes Parkett bildet einen interessanten Kontrast zum Kamin aus weiss-schwarzem Marmor im Wohnzimmer. Foto: </w:t>
      </w:r>
      <w:proofErr w:type="spellStart"/>
      <w:r w:rsidRPr="00014199">
        <w:rPr>
          <w:sz w:val="18"/>
          <w:szCs w:val="18"/>
          <w:lang w:val="de-CH"/>
        </w:rPr>
        <w:t>Ståle</w:t>
      </w:r>
      <w:proofErr w:type="spellEnd"/>
      <w:r w:rsidRPr="00014199">
        <w:rPr>
          <w:sz w:val="18"/>
          <w:szCs w:val="18"/>
          <w:lang w:val="de-CH"/>
        </w:rPr>
        <w:t xml:space="preserve"> Eriksen </w:t>
      </w:r>
      <w:r w:rsidRPr="00014199">
        <w:rPr>
          <w:sz w:val="18"/>
          <w:szCs w:val="18"/>
          <w:lang w:val="de-CH"/>
        </w:rPr>
        <w:br/>
      </w:r>
    </w:p>
    <w:p w14:paraId="76DEC038" w14:textId="77777777" w:rsidR="005F3772" w:rsidRPr="00014199" w:rsidRDefault="00000000">
      <w:pPr>
        <w:spacing w:line="264" w:lineRule="auto"/>
        <w:rPr>
          <w:sz w:val="18"/>
          <w:szCs w:val="18"/>
          <w:lang w:val="de-CH"/>
        </w:rPr>
      </w:pPr>
      <w:r w:rsidRPr="00014199">
        <w:rPr>
          <w:b/>
          <w:sz w:val="18"/>
          <w:szCs w:val="18"/>
          <w:lang w:val="de-CH"/>
        </w:rPr>
        <w:t>4</w:t>
      </w:r>
      <w:r w:rsidRPr="00014199">
        <w:rPr>
          <w:sz w:val="18"/>
          <w:szCs w:val="18"/>
          <w:lang w:val="de-CH"/>
        </w:rPr>
        <w:t xml:space="preserve"> Die Zimmer im Obergeschoss wirken durch ihre Holzwände und -decken und die naturgeölten Eichendielen von Bauwerk Parkett sehr wohnlich. Die grossformatigen, decken- und bodenbündigen Fenster rahmen dabei den umgebenden Wald wie Kunstwerke ein. Foto: </w:t>
      </w:r>
      <w:proofErr w:type="spellStart"/>
      <w:r w:rsidRPr="00014199">
        <w:rPr>
          <w:sz w:val="18"/>
          <w:szCs w:val="18"/>
          <w:lang w:val="de-CH"/>
        </w:rPr>
        <w:t>Ståle</w:t>
      </w:r>
      <w:proofErr w:type="spellEnd"/>
      <w:r w:rsidRPr="00014199">
        <w:rPr>
          <w:sz w:val="18"/>
          <w:szCs w:val="18"/>
          <w:lang w:val="de-CH"/>
        </w:rPr>
        <w:t xml:space="preserve"> Eriksen </w:t>
      </w:r>
      <w:r w:rsidRPr="00014199">
        <w:rPr>
          <w:sz w:val="18"/>
          <w:szCs w:val="18"/>
          <w:lang w:val="de-CH"/>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5F3772" w:rsidRPr="00014199" w14:paraId="38BD510C" w14:textId="77777777">
        <w:tc>
          <w:tcPr>
            <w:tcW w:w="2444" w:type="pct"/>
            <w:tcBorders>
              <w:top w:val="nil"/>
              <w:left w:val="nil"/>
              <w:bottom w:val="nil"/>
              <w:right w:val="nil"/>
            </w:tcBorders>
            <w:shd w:val="clear" w:color="auto" w:fill="auto"/>
            <w:tcMar>
              <w:top w:w="0" w:type="dxa"/>
              <w:left w:w="0" w:type="dxa"/>
              <w:bottom w:w="0" w:type="dxa"/>
              <w:right w:w="0" w:type="dxa"/>
            </w:tcMar>
          </w:tcPr>
          <w:p w14:paraId="5A8122AC" w14:textId="77777777" w:rsidR="005F3772" w:rsidRPr="00014199" w:rsidRDefault="00000000">
            <w:pPr>
              <w:keepNext/>
              <w:keepLines/>
              <w:spacing w:line="264" w:lineRule="auto"/>
              <w:rPr>
                <w:sz w:val="14"/>
                <w:szCs w:val="14"/>
                <w:lang w:val="de-CH"/>
              </w:rPr>
            </w:pPr>
            <w:r w:rsidRPr="00014199">
              <w:rPr>
                <w:sz w:val="14"/>
                <w:szCs w:val="14"/>
                <w:lang w:val="de-CH"/>
              </w:rPr>
              <w:t>1.</w:t>
            </w:r>
          </w:p>
        </w:tc>
        <w:tc>
          <w:tcPr>
            <w:tcW w:w="112" w:type="pct"/>
            <w:tcBorders>
              <w:top w:val="nil"/>
              <w:left w:val="nil"/>
              <w:bottom w:val="nil"/>
              <w:right w:val="nil"/>
            </w:tcBorders>
            <w:shd w:val="clear" w:color="auto" w:fill="auto"/>
            <w:tcMar>
              <w:top w:w="0" w:type="dxa"/>
              <w:left w:w="0" w:type="dxa"/>
              <w:bottom w:w="0" w:type="dxa"/>
              <w:right w:w="0" w:type="dxa"/>
            </w:tcMar>
          </w:tcPr>
          <w:p w14:paraId="271C03EB" w14:textId="77777777" w:rsidR="005F3772" w:rsidRPr="00014199" w:rsidRDefault="005F3772">
            <w:pPr>
              <w:keepNext/>
              <w:keepLines/>
              <w:spacing w:line="264" w:lineRule="auto"/>
              <w:rPr>
                <w:sz w:val="14"/>
                <w:szCs w:val="14"/>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14:paraId="78CF0344" w14:textId="77777777" w:rsidR="005F3772" w:rsidRPr="00014199" w:rsidRDefault="00000000">
            <w:pPr>
              <w:keepNext/>
              <w:keepLines/>
              <w:spacing w:line="264" w:lineRule="auto"/>
              <w:rPr>
                <w:sz w:val="14"/>
                <w:szCs w:val="14"/>
                <w:lang w:val="de-CH"/>
              </w:rPr>
            </w:pPr>
            <w:r w:rsidRPr="00014199">
              <w:rPr>
                <w:sz w:val="14"/>
                <w:szCs w:val="14"/>
                <w:lang w:val="de-CH"/>
              </w:rPr>
              <w:t>2.</w:t>
            </w:r>
          </w:p>
        </w:tc>
      </w:tr>
      <w:tr w:rsidR="005F3772" w:rsidRPr="00014199" w14:paraId="77BD4E52"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1DB1140" w14:textId="77777777" w:rsidR="005F3772" w:rsidRPr="00014199" w:rsidRDefault="00000000">
            <w:pPr>
              <w:keepNext/>
              <w:keepLines/>
              <w:spacing w:line="264" w:lineRule="auto"/>
              <w:rPr>
                <w:sz w:val="14"/>
                <w:szCs w:val="14"/>
                <w:lang w:val="de-CH"/>
              </w:rPr>
            </w:pPr>
            <w:r w:rsidRPr="00014199">
              <w:rPr>
                <w:noProof/>
                <w:sz w:val="14"/>
                <w:szCs w:val="14"/>
                <w:lang w:val="de-CH"/>
              </w:rPr>
              <w:drawing>
                <wp:inline distT="0" distB="0" distL="0" distR="0" wp14:anchorId="1A699A60" wp14:editId="60542798">
                  <wp:extent cx="251714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251714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5C31A08F" w14:textId="77777777" w:rsidR="005F3772" w:rsidRPr="00014199" w:rsidRDefault="005F3772">
            <w:pPr>
              <w:keepNext/>
              <w:keepLines/>
              <w:spacing w:line="264" w:lineRule="auto"/>
              <w:rPr>
                <w:sz w:val="14"/>
                <w:szCs w:val="14"/>
                <w:lang w:val="de-CH"/>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6E985C2" w14:textId="77777777" w:rsidR="005F3772" w:rsidRPr="00014199" w:rsidRDefault="00000000">
            <w:pPr>
              <w:keepNext/>
              <w:keepLines/>
              <w:spacing w:line="264" w:lineRule="auto"/>
              <w:rPr>
                <w:sz w:val="14"/>
                <w:szCs w:val="14"/>
                <w:lang w:val="de-CH"/>
              </w:rPr>
            </w:pPr>
            <w:r w:rsidRPr="00014199">
              <w:rPr>
                <w:noProof/>
                <w:sz w:val="14"/>
                <w:szCs w:val="14"/>
                <w:lang w:val="de-CH"/>
              </w:rPr>
              <w:drawing>
                <wp:inline distT="0" distB="0" distL="0" distR="0" wp14:anchorId="177FE071" wp14:editId="1FD209F2">
                  <wp:extent cx="251714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2517140" cy="2014220"/>
                          </a:xfrm>
                          <a:prstGeom prst="rect">
                            <a:avLst/>
                          </a:prstGeom>
                        </pic:spPr>
                      </pic:pic>
                    </a:graphicData>
                  </a:graphic>
                </wp:inline>
              </w:drawing>
            </w:r>
          </w:p>
        </w:tc>
      </w:tr>
      <w:tr w:rsidR="005F3772" w:rsidRPr="00014199" w14:paraId="459CF7E3" w14:textId="77777777">
        <w:tc>
          <w:tcPr>
            <w:tcW w:w="2444" w:type="pct"/>
            <w:tcBorders>
              <w:top w:val="nil"/>
              <w:left w:val="nil"/>
              <w:bottom w:val="nil"/>
              <w:right w:val="nil"/>
            </w:tcBorders>
            <w:shd w:val="clear" w:color="auto" w:fill="auto"/>
            <w:tcMar>
              <w:top w:w="0" w:type="dxa"/>
              <w:left w:w="0" w:type="dxa"/>
              <w:bottom w:w="0" w:type="dxa"/>
              <w:right w:w="0" w:type="dxa"/>
            </w:tcMar>
          </w:tcPr>
          <w:p w14:paraId="3472A0E4" w14:textId="77777777" w:rsidR="005F3772" w:rsidRPr="00014199" w:rsidRDefault="005F3772">
            <w:pPr>
              <w:keepNext/>
              <w:keepLines/>
              <w:spacing w:line="264" w:lineRule="auto"/>
              <w:rPr>
                <w:sz w:val="14"/>
                <w:szCs w:val="14"/>
                <w:lang w:val="de-CH"/>
              </w:rPr>
            </w:pPr>
          </w:p>
        </w:tc>
        <w:tc>
          <w:tcPr>
            <w:tcW w:w="112" w:type="pct"/>
            <w:tcBorders>
              <w:top w:val="nil"/>
              <w:left w:val="nil"/>
              <w:bottom w:val="nil"/>
              <w:right w:val="nil"/>
            </w:tcBorders>
            <w:shd w:val="clear" w:color="auto" w:fill="auto"/>
            <w:tcMar>
              <w:top w:w="0" w:type="dxa"/>
              <w:left w:w="0" w:type="dxa"/>
              <w:bottom w:w="0" w:type="dxa"/>
              <w:right w:w="0" w:type="dxa"/>
            </w:tcMar>
          </w:tcPr>
          <w:p w14:paraId="2C932378" w14:textId="77777777" w:rsidR="005F3772" w:rsidRPr="00014199" w:rsidRDefault="005F3772">
            <w:pPr>
              <w:keepNext/>
              <w:keepLines/>
              <w:spacing w:line="264" w:lineRule="auto"/>
              <w:rPr>
                <w:sz w:val="14"/>
                <w:szCs w:val="14"/>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14:paraId="23C487DD" w14:textId="77777777" w:rsidR="005F3772" w:rsidRPr="00014199" w:rsidRDefault="005F3772">
            <w:pPr>
              <w:keepNext/>
              <w:keepLines/>
              <w:spacing w:line="264" w:lineRule="auto"/>
              <w:rPr>
                <w:sz w:val="14"/>
                <w:szCs w:val="14"/>
                <w:lang w:val="de-CH"/>
              </w:rPr>
            </w:pPr>
          </w:p>
        </w:tc>
      </w:tr>
      <w:tr w:rsidR="005F3772" w:rsidRPr="00014199" w14:paraId="33878A79" w14:textId="77777777">
        <w:tc>
          <w:tcPr>
            <w:tcW w:w="2444" w:type="pct"/>
            <w:tcBorders>
              <w:top w:val="nil"/>
              <w:left w:val="nil"/>
              <w:bottom w:val="nil"/>
              <w:right w:val="nil"/>
            </w:tcBorders>
            <w:shd w:val="clear" w:color="auto" w:fill="auto"/>
            <w:tcMar>
              <w:top w:w="0" w:type="dxa"/>
              <w:left w:w="0" w:type="dxa"/>
              <w:bottom w:w="0" w:type="dxa"/>
              <w:right w:w="0" w:type="dxa"/>
            </w:tcMar>
          </w:tcPr>
          <w:p w14:paraId="31DE87B2" w14:textId="77777777" w:rsidR="005F3772" w:rsidRPr="00014199" w:rsidRDefault="00000000">
            <w:pPr>
              <w:keepNext/>
              <w:keepLines/>
              <w:spacing w:line="264" w:lineRule="auto"/>
              <w:rPr>
                <w:sz w:val="14"/>
                <w:szCs w:val="14"/>
                <w:lang w:val="de-CH"/>
              </w:rPr>
            </w:pPr>
            <w:r w:rsidRPr="00014199">
              <w:rPr>
                <w:sz w:val="14"/>
                <w:szCs w:val="14"/>
                <w:lang w:val="de-CH"/>
              </w:rPr>
              <w:t>3.</w:t>
            </w:r>
          </w:p>
        </w:tc>
        <w:tc>
          <w:tcPr>
            <w:tcW w:w="112" w:type="pct"/>
            <w:tcBorders>
              <w:top w:val="nil"/>
              <w:left w:val="nil"/>
              <w:bottom w:val="nil"/>
              <w:right w:val="nil"/>
            </w:tcBorders>
            <w:shd w:val="clear" w:color="auto" w:fill="auto"/>
            <w:tcMar>
              <w:top w:w="0" w:type="dxa"/>
              <w:left w:w="0" w:type="dxa"/>
              <w:bottom w:w="0" w:type="dxa"/>
              <w:right w:w="0" w:type="dxa"/>
            </w:tcMar>
          </w:tcPr>
          <w:p w14:paraId="41089566" w14:textId="77777777" w:rsidR="005F3772" w:rsidRPr="00014199" w:rsidRDefault="005F3772">
            <w:pPr>
              <w:keepNext/>
              <w:keepLines/>
              <w:spacing w:line="264" w:lineRule="auto"/>
              <w:rPr>
                <w:sz w:val="14"/>
                <w:szCs w:val="14"/>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14:paraId="01584CD0" w14:textId="77777777" w:rsidR="005F3772" w:rsidRPr="00014199" w:rsidRDefault="00000000">
            <w:pPr>
              <w:keepNext/>
              <w:keepLines/>
              <w:spacing w:line="264" w:lineRule="auto"/>
              <w:rPr>
                <w:sz w:val="14"/>
                <w:szCs w:val="14"/>
                <w:lang w:val="de-CH"/>
              </w:rPr>
            </w:pPr>
            <w:r w:rsidRPr="00014199">
              <w:rPr>
                <w:sz w:val="14"/>
                <w:szCs w:val="14"/>
                <w:lang w:val="de-CH"/>
              </w:rPr>
              <w:t>4.</w:t>
            </w:r>
          </w:p>
        </w:tc>
      </w:tr>
      <w:tr w:rsidR="005F3772" w:rsidRPr="00014199" w14:paraId="7F5AE3E5"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1D825A9" w14:textId="77777777" w:rsidR="005F3772" w:rsidRPr="00014199" w:rsidRDefault="00000000">
            <w:pPr>
              <w:keepNext/>
              <w:keepLines/>
              <w:spacing w:line="264" w:lineRule="auto"/>
              <w:rPr>
                <w:sz w:val="14"/>
                <w:szCs w:val="14"/>
                <w:lang w:val="de-CH"/>
              </w:rPr>
            </w:pPr>
            <w:r w:rsidRPr="00014199">
              <w:rPr>
                <w:noProof/>
                <w:sz w:val="14"/>
                <w:szCs w:val="14"/>
                <w:lang w:val="de-CH"/>
              </w:rPr>
              <w:drawing>
                <wp:inline distT="0" distB="0" distL="0" distR="0" wp14:anchorId="57D459E9" wp14:editId="088A270D">
                  <wp:extent cx="251714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251714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0C29CAB5" w14:textId="77777777" w:rsidR="005F3772" w:rsidRPr="00014199" w:rsidRDefault="005F3772">
            <w:pPr>
              <w:keepNext/>
              <w:keepLines/>
              <w:spacing w:line="264" w:lineRule="auto"/>
              <w:rPr>
                <w:sz w:val="14"/>
                <w:szCs w:val="14"/>
                <w:lang w:val="de-CH"/>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3A5238D4" w14:textId="77777777" w:rsidR="005F3772" w:rsidRPr="00014199" w:rsidRDefault="00000000">
            <w:pPr>
              <w:keepNext/>
              <w:keepLines/>
              <w:spacing w:line="264" w:lineRule="auto"/>
              <w:rPr>
                <w:sz w:val="14"/>
                <w:szCs w:val="14"/>
                <w:lang w:val="de-CH"/>
              </w:rPr>
            </w:pPr>
            <w:r w:rsidRPr="00014199">
              <w:rPr>
                <w:noProof/>
                <w:sz w:val="14"/>
                <w:szCs w:val="14"/>
                <w:lang w:val="de-CH"/>
              </w:rPr>
              <w:drawing>
                <wp:inline distT="0" distB="0" distL="0" distR="0" wp14:anchorId="3708C450" wp14:editId="665FF971">
                  <wp:extent cx="251714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2517140" cy="2014220"/>
                          </a:xfrm>
                          <a:prstGeom prst="rect">
                            <a:avLst/>
                          </a:prstGeom>
                        </pic:spPr>
                      </pic:pic>
                    </a:graphicData>
                  </a:graphic>
                </wp:inline>
              </w:drawing>
            </w:r>
          </w:p>
        </w:tc>
      </w:tr>
    </w:tbl>
    <w:p w14:paraId="5CE5C1F3" w14:textId="77777777" w:rsidR="005F3772" w:rsidRPr="00014199" w:rsidRDefault="00000000">
      <w:pPr>
        <w:spacing w:line="264" w:lineRule="auto"/>
        <w:rPr>
          <w:lang w:val="de-CH"/>
        </w:rPr>
      </w:pPr>
      <w:r w:rsidRPr="00014199">
        <w:rPr>
          <w:lang w:val="de-CH"/>
        </w:rPr>
        <w:br w:type="page"/>
      </w:r>
    </w:p>
    <w:p w14:paraId="754E678F" w14:textId="77777777" w:rsidR="005F3772" w:rsidRPr="00014199" w:rsidRDefault="00000000">
      <w:pPr>
        <w:spacing w:line="264" w:lineRule="auto"/>
        <w:rPr>
          <w:sz w:val="18"/>
          <w:szCs w:val="18"/>
          <w:lang w:val="de-CH"/>
        </w:rPr>
      </w:pPr>
      <w:r w:rsidRPr="00014199">
        <w:rPr>
          <w:b/>
          <w:sz w:val="18"/>
          <w:szCs w:val="18"/>
          <w:lang w:val="de-CH"/>
        </w:rPr>
        <w:lastRenderedPageBreak/>
        <w:t>5</w:t>
      </w:r>
      <w:r w:rsidRPr="00014199">
        <w:rPr>
          <w:sz w:val="18"/>
          <w:szCs w:val="18"/>
          <w:lang w:val="de-CH"/>
        </w:rPr>
        <w:t xml:space="preserve"> Die grasgrüne Wannenarmatur setzt einen farbigen Akzent im harmonischen Ensemble aus warmem Holz und weisser Keramik. Der Blick auf den Wald vor den Fenstern macht das Bad zu einem wahren Seelenschmeichler. Foto: </w:t>
      </w:r>
      <w:proofErr w:type="spellStart"/>
      <w:r w:rsidRPr="00014199">
        <w:rPr>
          <w:sz w:val="18"/>
          <w:szCs w:val="18"/>
          <w:lang w:val="de-CH"/>
        </w:rPr>
        <w:t>Ståle</w:t>
      </w:r>
      <w:proofErr w:type="spellEnd"/>
      <w:r w:rsidRPr="00014199">
        <w:rPr>
          <w:sz w:val="18"/>
          <w:szCs w:val="18"/>
          <w:lang w:val="de-CH"/>
        </w:rPr>
        <w:t xml:space="preserve"> Eriksen </w:t>
      </w:r>
      <w:r w:rsidRPr="00014199">
        <w:rPr>
          <w:sz w:val="18"/>
          <w:szCs w:val="18"/>
          <w:lang w:val="de-CH"/>
        </w:rPr>
        <w:br/>
      </w:r>
    </w:p>
    <w:p w14:paraId="5BE7C272" w14:textId="77777777" w:rsidR="005F3772" w:rsidRPr="00014199" w:rsidRDefault="00000000">
      <w:pPr>
        <w:spacing w:line="264" w:lineRule="auto"/>
        <w:rPr>
          <w:sz w:val="18"/>
          <w:szCs w:val="18"/>
          <w:lang w:val="de-CH"/>
        </w:rPr>
      </w:pPr>
      <w:r w:rsidRPr="00014199">
        <w:rPr>
          <w:b/>
          <w:sz w:val="18"/>
          <w:szCs w:val="18"/>
          <w:lang w:val="de-CH"/>
        </w:rPr>
        <w:t>6</w:t>
      </w:r>
      <w:r w:rsidRPr="00014199">
        <w:rPr>
          <w:sz w:val="18"/>
          <w:szCs w:val="18"/>
          <w:lang w:val="de-CH"/>
        </w:rPr>
        <w:t xml:space="preserve"> In einem ruhigen Wohnviertel in Berlin Grunewald verwandelten O'Sullivan </w:t>
      </w:r>
      <w:proofErr w:type="spellStart"/>
      <w:r w:rsidRPr="00014199">
        <w:rPr>
          <w:sz w:val="18"/>
          <w:szCs w:val="18"/>
          <w:lang w:val="de-CH"/>
        </w:rPr>
        <w:t>Skoufoglou</w:t>
      </w:r>
      <w:proofErr w:type="spellEnd"/>
      <w:r w:rsidRPr="00014199">
        <w:rPr>
          <w:sz w:val="18"/>
          <w:szCs w:val="18"/>
          <w:lang w:val="de-CH"/>
        </w:rPr>
        <w:t xml:space="preserve"> </w:t>
      </w:r>
      <w:proofErr w:type="spellStart"/>
      <w:r w:rsidRPr="00014199">
        <w:rPr>
          <w:sz w:val="18"/>
          <w:szCs w:val="18"/>
          <w:lang w:val="de-CH"/>
        </w:rPr>
        <w:t>Architects</w:t>
      </w:r>
      <w:proofErr w:type="spellEnd"/>
      <w:r w:rsidRPr="00014199">
        <w:rPr>
          <w:sz w:val="18"/>
          <w:szCs w:val="18"/>
          <w:lang w:val="de-CH"/>
        </w:rPr>
        <w:t xml:space="preserve"> einen Bungalow in eine dreigeschossige Villa. Foto: </w:t>
      </w:r>
      <w:proofErr w:type="spellStart"/>
      <w:r w:rsidRPr="00014199">
        <w:rPr>
          <w:sz w:val="18"/>
          <w:szCs w:val="18"/>
          <w:lang w:val="de-CH"/>
        </w:rPr>
        <w:t>Ståle</w:t>
      </w:r>
      <w:proofErr w:type="spellEnd"/>
      <w:r w:rsidRPr="00014199">
        <w:rPr>
          <w:sz w:val="18"/>
          <w:szCs w:val="18"/>
          <w:lang w:val="de-CH"/>
        </w:rPr>
        <w:t xml:space="preserve"> Eriksen </w:t>
      </w:r>
      <w:r w:rsidRPr="00014199">
        <w:rPr>
          <w:sz w:val="18"/>
          <w:szCs w:val="18"/>
          <w:lang w:val="de-CH"/>
        </w:rPr>
        <w:br/>
      </w:r>
    </w:p>
    <w:p w14:paraId="651B8606" w14:textId="77777777" w:rsidR="005F3772" w:rsidRPr="00014199" w:rsidRDefault="00000000">
      <w:pPr>
        <w:spacing w:line="264" w:lineRule="auto"/>
        <w:rPr>
          <w:sz w:val="18"/>
          <w:szCs w:val="18"/>
          <w:lang w:val="de-CH"/>
        </w:rPr>
      </w:pPr>
      <w:r w:rsidRPr="00014199">
        <w:rPr>
          <w:b/>
          <w:sz w:val="18"/>
          <w:szCs w:val="18"/>
          <w:lang w:val="de-CH"/>
        </w:rPr>
        <w:t>7</w:t>
      </w:r>
      <w:r w:rsidRPr="00014199">
        <w:rPr>
          <w:sz w:val="18"/>
          <w:szCs w:val="18"/>
          <w:lang w:val="de-CH"/>
        </w:rPr>
        <w:t xml:space="preserve"> Ein Kalksteinband trennt den Neubau optisch vom Altbau und sorgt zusammen mit der mit Kalkmörtel verputzten Ziegelfassade für ein robustes Erscheinungsbild. Die Architekten entschieden sich bewusst für diese Materialien, da sie natürlich verwittern und Patina annehmen. Foto: </w:t>
      </w:r>
      <w:proofErr w:type="spellStart"/>
      <w:r w:rsidRPr="00014199">
        <w:rPr>
          <w:sz w:val="18"/>
          <w:szCs w:val="18"/>
          <w:lang w:val="de-CH"/>
        </w:rPr>
        <w:t>Ståle</w:t>
      </w:r>
      <w:proofErr w:type="spellEnd"/>
      <w:r w:rsidRPr="00014199">
        <w:rPr>
          <w:sz w:val="18"/>
          <w:szCs w:val="18"/>
          <w:lang w:val="de-CH"/>
        </w:rPr>
        <w:t xml:space="preserve"> Eriksen </w:t>
      </w:r>
      <w:r w:rsidRPr="00014199">
        <w:rPr>
          <w:sz w:val="18"/>
          <w:szCs w:val="18"/>
          <w:lang w:val="de-CH"/>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5F3772" w:rsidRPr="00014199" w14:paraId="04F45155" w14:textId="77777777">
        <w:tc>
          <w:tcPr>
            <w:tcW w:w="2444" w:type="pct"/>
            <w:tcBorders>
              <w:top w:val="nil"/>
              <w:left w:val="nil"/>
              <w:bottom w:val="nil"/>
              <w:right w:val="nil"/>
            </w:tcBorders>
            <w:shd w:val="clear" w:color="auto" w:fill="auto"/>
            <w:tcMar>
              <w:top w:w="0" w:type="dxa"/>
              <w:left w:w="0" w:type="dxa"/>
              <w:bottom w:w="0" w:type="dxa"/>
              <w:right w:w="0" w:type="dxa"/>
            </w:tcMar>
          </w:tcPr>
          <w:p w14:paraId="6BF1829F" w14:textId="77777777" w:rsidR="005F3772" w:rsidRPr="00014199" w:rsidRDefault="00000000">
            <w:pPr>
              <w:keepNext/>
              <w:keepLines/>
              <w:spacing w:line="264" w:lineRule="auto"/>
              <w:rPr>
                <w:sz w:val="14"/>
                <w:szCs w:val="14"/>
                <w:lang w:val="de-CH"/>
              </w:rPr>
            </w:pPr>
            <w:r w:rsidRPr="00014199">
              <w:rPr>
                <w:sz w:val="14"/>
                <w:szCs w:val="14"/>
                <w:lang w:val="de-CH"/>
              </w:rPr>
              <w:t>5.</w:t>
            </w:r>
          </w:p>
        </w:tc>
        <w:tc>
          <w:tcPr>
            <w:tcW w:w="112" w:type="pct"/>
            <w:tcBorders>
              <w:top w:val="nil"/>
              <w:left w:val="nil"/>
              <w:bottom w:val="nil"/>
              <w:right w:val="nil"/>
            </w:tcBorders>
            <w:shd w:val="clear" w:color="auto" w:fill="auto"/>
            <w:tcMar>
              <w:top w:w="0" w:type="dxa"/>
              <w:left w:w="0" w:type="dxa"/>
              <w:bottom w:w="0" w:type="dxa"/>
              <w:right w:w="0" w:type="dxa"/>
            </w:tcMar>
          </w:tcPr>
          <w:p w14:paraId="2B2D03ED" w14:textId="77777777" w:rsidR="005F3772" w:rsidRPr="00014199" w:rsidRDefault="005F3772">
            <w:pPr>
              <w:keepNext/>
              <w:keepLines/>
              <w:spacing w:line="264" w:lineRule="auto"/>
              <w:rPr>
                <w:sz w:val="14"/>
                <w:szCs w:val="14"/>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14:paraId="78FC5FCE" w14:textId="77777777" w:rsidR="005F3772" w:rsidRPr="00014199" w:rsidRDefault="00000000">
            <w:pPr>
              <w:keepNext/>
              <w:keepLines/>
              <w:spacing w:line="264" w:lineRule="auto"/>
              <w:rPr>
                <w:sz w:val="14"/>
                <w:szCs w:val="14"/>
                <w:lang w:val="de-CH"/>
              </w:rPr>
            </w:pPr>
            <w:r w:rsidRPr="00014199">
              <w:rPr>
                <w:sz w:val="14"/>
                <w:szCs w:val="14"/>
                <w:lang w:val="de-CH"/>
              </w:rPr>
              <w:t>6.</w:t>
            </w:r>
          </w:p>
        </w:tc>
      </w:tr>
      <w:tr w:rsidR="005F3772" w:rsidRPr="00014199" w14:paraId="6F6EC3A6"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BE0E825" w14:textId="77777777" w:rsidR="005F3772" w:rsidRPr="00014199" w:rsidRDefault="00000000">
            <w:pPr>
              <w:keepNext/>
              <w:keepLines/>
              <w:spacing w:line="264" w:lineRule="auto"/>
              <w:rPr>
                <w:sz w:val="14"/>
                <w:szCs w:val="14"/>
                <w:lang w:val="de-CH"/>
              </w:rPr>
            </w:pPr>
            <w:r w:rsidRPr="00014199">
              <w:rPr>
                <w:noProof/>
                <w:sz w:val="14"/>
                <w:szCs w:val="14"/>
                <w:lang w:val="de-CH"/>
              </w:rPr>
              <w:drawing>
                <wp:inline distT="0" distB="0" distL="0" distR="0" wp14:anchorId="0AF14FBA" wp14:editId="668C46B8">
                  <wp:extent cx="251714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251714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6E36AB1B" w14:textId="77777777" w:rsidR="005F3772" w:rsidRPr="00014199" w:rsidRDefault="005F3772">
            <w:pPr>
              <w:keepNext/>
              <w:keepLines/>
              <w:spacing w:line="264" w:lineRule="auto"/>
              <w:rPr>
                <w:sz w:val="14"/>
                <w:szCs w:val="14"/>
                <w:lang w:val="de-CH"/>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24F1894" w14:textId="77777777" w:rsidR="005F3772" w:rsidRPr="00014199" w:rsidRDefault="00000000">
            <w:pPr>
              <w:keepNext/>
              <w:keepLines/>
              <w:spacing w:line="264" w:lineRule="auto"/>
              <w:rPr>
                <w:sz w:val="14"/>
                <w:szCs w:val="14"/>
                <w:lang w:val="de-CH"/>
              </w:rPr>
            </w:pPr>
            <w:r w:rsidRPr="00014199">
              <w:rPr>
                <w:noProof/>
                <w:sz w:val="14"/>
                <w:szCs w:val="14"/>
                <w:lang w:val="de-CH"/>
              </w:rPr>
              <w:drawing>
                <wp:inline distT="0" distB="0" distL="0" distR="0" wp14:anchorId="2E81EADE" wp14:editId="491C2150">
                  <wp:extent cx="268732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2"/>
                          <a:srcRect/>
                          <a:stretch>
                            <a:fillRect/>
                          </a:stretch>
                        </pic:blipFill>
                        <pic:spPr>
                          <a:xfrm>
                            <a:off x="0" y="0"/>
                            <a:ext cx="2687320" cy="2014220"/>
                          </a:xfrm>
                          <a:prstGeom prst="rect">
                            <a:avLst/>
                          </a:prstGeom>
                        </pic:spPr>
                      </pic:pic>
                    </a:graphicData>
                  </a:graphic>
                </wp:inline>
              </w:drawing>
            </w:r>
          </w:p>
        </w:tc>
      </w:tr>
      <w:tr w:rsidR="005F3772" w:rsidRPr="00014199" w14:paraId="57A3872A" w14:textId="77777777">
        <w:tc>
          <w:tcPr>
            <w:tcW w:w="2444" w:type="pct"/>
            <w:tcBorders>
              <w:top w:val="nil"/>
              <w:left w:val="nil"/>
              <w:bottom w:val="nil"/>
              <w:right w:val="nil"/>
            </w:tcBorders>
            <w:shd w:val="clear" w:color="auto" w:fill="auto"/>
            <w:tcMar>
              <w:top w:w="0" w:type="dxa"/>
              <w:left w:w="0" w:type="dxa"/>
              <w:bottom w:w="0" w:type="dxa"/>
              <w:right w:w="0" w:type="dxa"/>
            </w:tcMar>
          </w:tcPr>
          <w:p w14:paraId="0754A800" w14:textId="77777777" w:rsidR="005F3772" w:rsidRPr="00014199" w:rsidRDefault="005F3772">
            <w:pPr>
              <w:keepNext/>
              <w:keepLines/>
              <w:spacing w:line="264" w:lineRule="auto"/>
              <w:rPr>
                <w:sz w:val="14"/>
                <w:szCs w:val="14"/>
                <w:lang w:val="de-CH"/>
              </w:rPr>
            </w:pPr>
          </w:p>
        </w:tc>
        <w:tc>
          <w:tcPr>
            <w:tcW w:w="112" w:type="pct"/>
            <w:tcBorders>
              <w:top w:val="nil"/>
              <w:left w:val="nil"/>
              <w:bottom w:val="nil"/>
              <w:right w:val="nil"/>
            </w:tcBorders>
            <w:shd w:val="clear" w:color="auto" w:fill="auto"/>
            <w:tcMar>
              <w:top w:w="0" w:type="dxa"/>
              <w:left w:w="0" w:type="dxa"/>
              <w:bottom w:w="0" w:type="dxa"/>
              <w:right w:w="0" w:type="dxa"/>
            </w:tcMar>
          </w:tcPr>
          <w:p w14:paraId="55BDC2AB" w14:textId="77777777" w:rsidR="005F3772" w:rsidRPr="00014199" w:rsidRDefault="005F3772">
            <w:pPr>
              <w:keepNext/>
              <w:keepLines/>
              <w:spacing w:line="264" w:lineRule="auto"/>
              <w:rPr>
                <w:sz w:val="14"/>
                <w:szCs w:val="14"/>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14:paraId="6BE1FC93" w14:textId="77777777" w:rsidR="005F3772" w:rsidRPr="00014199" w:rsidRDefault="005F3772">
            <w:pPr>
              <w:keepNext/>
              <w:keepLines/>
              <w:spacing w:line="264" w:lineRule="auto"/>
              <w:rPr>
                <w:sz w:val="14"/>
                <w:szCs w:val="14"/>
                <w:lang w:val="de-CH"/>
              </w:rPr>
            </w:pPr>
          </w:p>
        </w:tc>
      </w:tr>
      <w:tr w:rsidR="005F3772" w:rsidRPr="00014199" w14:paraId="7D23D630" w14:textId="77777777">
        <w:tc>
          <w:tcPr>
            <w:tcW w:w="2444" w:type="pct"/>
            <w:tcBorders>
              <w:top w:val="nil"/>
              <w:left w:val="nil"/>
              <w:bottom w:val="nil"/>
              <w:right w:val="nil"/>
            </w:tcBorders>
            <w:shd w:val="clear" w:color="auto" w:fill="auto"/>
            <w:tcMar>
              <w:top w:w="0" w:type="dxa"/>
              <w:left w:w="0" w:type="dxa"/>
              <w:bottom w:w="0" w:type="dxa"/>
              <w:right w:w="0" w:type="dxa"/>
            </w:tcMar>
          </w:tcPr>
          <w:p w14:paraId="37854886" w14:textId="77777777" w:rsidR="005F3772" w:rsidRPr="00014199" w:rsidRDefault="00000000">
            <w:pPr>
              <w:keepNext/>
              <w:keepLines/>
              <w:spacing w:line="264" w:lineRule="auto"/>
              <w:rPr>
                <w:sz w:val="14"/>
                <w:szCs w:val="14"/>
                <w:lang w:val="de-CH"/>
              </w:rPr>
            </w:pPr>
            <w:r w:rsidRPr="00014199">
              <w:rPr>
                <w:sz w:val="14"/>
                <w:szCs w:val="14"/>
                <w:lang w:val="de-CH"/>
              </w:rPr>
              <w:t>7.</w:t>
            </w:r>
          </w:p>
        </w:tc>
        <w:tc>
          <w:tcPr>
            <w:tcW w:w="112" w:type="pct"/>
            <w:tcBorders>
              <w:top w:val="nil"/>
              <w:left w:val="nil"/>
              <w:bottom w:val="nil"/>
              <w:right w:val="nil"/>
            </w:tcBorders>
            <w:shd w:val="clear" w:color="auto" w:fill="auto"/>
            <w:tcMar>
              <w:top w:w="0" w:type="dxa"/>
              <w:left w:w="0" w:type="dxa"/>
              <w:bottom w:w="0" w:type="dxa"/>
              <w:right w:w="0" w:type="dxa"/>
            </w:tcMar>
          </w:tcPr>
          <w:p w14:paraId="0F3C1699" w14:textId="77777777" w:rsidR="005F3772" w:rsidRPr="00014199" w:rsidRDefault="005F3772">
            <w:pPr>
              <w:keepNext/>
              <w:keepLines/>
              <w:spacing w:line="264" w:lineRule="auto"/>
              <w:rPr>
                <w:sz w:val="14"/>
                <w:szCs w:val="14"/>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14:paraId="0F3B9DDD" w14:textId="77777777" w:rsidR="005F3772" w:rsidRPr="00014199" w:rsidRDefault="005F3772">
            <w:pPr>
              <w:keepNext/>
              <w:keepLines/>
              <w:spacing w:line="264" w:lineRule="auto"/>
              <w:rPr>
                <w:sz w:val="14"/>
                <w:szCs w:val="14"/>
                <w:lang w:val="de-CH"/>
              </w:rPr>
            </w:pPr>
          </w:p>
        </w:tc>
      </w:tr>
      <w:tr w:rsidR="005F3772" w:rsidRPr="00014199" w14:paraId="13717548"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2DCE466" w14:textId="77777777" w:rsidR="005F3772" w:rsidRPr="00014199" w:rsidRDefault="00000000">
            <w:pPr>
              <w:keepNext/>
              <w:keepLines/>
              <w:spacing w:line="264" w:lineRule="auto"/>
              <w:rPr>
                <w:sz w:val="14"/>
                <w:szCs w:val="14"/>
                <w:lang w:val="de-CH"/>
              </w:rPr>
            </w:pPr>
            <w:r w:rsidRPr="00014199">
              <w:rPr>
                <w:noProof/>
                <w:sz w:val="14"/>
                <w:szCs w:val="14"/>
                <w:lang w:val="de-CH"/>
              </w:rPr>
              <w:drawing>
                <wp:inline distT="0" distB="0" distL="0" distR="0" wp14:anchorId="5736CBA9" wp14:editId="6C2FE4D0">
                  <wp:extent cx="1610995"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3"/>
                          <a:srcRect/>
                          <a:stretch>
                            <a:fillRect/>
                          </a:stretch>
                        </pic:blipFill>
                        <pic:spPr>
                          <a:xfrm>
                            <a:off x="0" y="0"/>
                            <a:ext cx="161099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4F330BB9" w14:textId="77777777" w:rsidR="005F3772" w:rsidRPr="00014199" w:rsidRDefault="005F3772">
            <w:pPr>
              <w:keepNext/>
              <w:keepLines/>
              <w:spacing w:line="264" w:lineRule="auto"/>
              <w:rPr>
                <w:sz w:val="18"/>
                <w:szCs w:val="18"/>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14:paraId="74559CE8" w14:textId="77777777" w:rsidR="005F3772" w:rsidRPr="00014199" w:rsidRDefault="005F3772">
            <w:pPr>
              <w:keepNext/>
              <w:keepLines/>
              <w:spacing w:line="264" w:lineRule="auto"/>
              <w:rPr>
                <w:sz w:val="18"/>
                <w:szCs w:val="18"/>
                <w:lang w:val="de-CH"/>
              </w:rPr>
            </w:pPr>
          </w:p>
        </w:tc>
      </w:tr>
    </w:tbl>
    <w:p w14:paraId="02AD0E85" w14:textId="77777777" w:rsidR="005F3772" w:rsidRPr="00014199" w:rsidRDefault="00000000">
      <w:pPr>
        <w:spacing w:line="264" w:lineRule="auto"/>
        <w:rPr>
          <w:lang w:val="de-CH"/>
        </w:rPr>
      </w:pPr>
      <w:r w:rsidRPr="00014199">
        <w:rPr>
          <w:lang w:val="de-CH"/>
        </w:rP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5F3772" w:rsidRPr="00014199" w14:paraId="4178D50F" w14:textId="77777777">
        <w:tc>
          <w:tcPr>
            <w:tcW w:w="4995" w:type="pct"/>
            <w:gridSpan w:val="2"/>
            <w:tcBorders>
              <w:top w:val="nil"/>
              <w:left w:val="nil"/>
              <w:bottom w:val="nil"/>
              <w:right w:val="nil"/>
            </w:tcBorders>
            <w:shd w:val="clear" w:color="auto" w:fill="auto"/>
            <w:tcMar>
              <w:top w:w="0" w:type="dxa"/>
              <w:left w:w="0" w:type="dxa"/>
              <w:bottom w:w="0" w:type="dxa"/>
              <w:right w:w="227" w:type="dxa"/>
            </w:tcMar>
          </w:tcPr>
          <w:p w14:paraId="4412C31B" w14:textId="77777777" w:rsidR="005F3772" w:rsidRPr="00196EF5" w:rsidRDefault="00000000">
            <w:pPr>
              <w:spacing w:before="240" w:after="240"/>
              <w:rPr>
                <w:lang w:val="en-US"/>
              </w:rPr>
            </w:pPr>
            <w:proofErr w:type="spellStart"/>
            <w:r w:rsidRPr="00196EF5">
              <w:rPr>
                <w:b/>
                <w:lang w:val="en-US"/>
              </w:rPr>
              <w:lastRenderedPageBreak/>
              <w:t>Bauwerk</w:t>
            </w:r>
            <w:proofErr w:type="spellEnd"/>
            <w:r w:rsidRPr="00196EF5">
              <w:rPr>
                <w:b/>
                <w:lang w:val="en-US"/>
              </w:rPr>
              <w:t xml:space="preserve"> </w:t>
            </w:r>
            <w:proofErr w:type="spellStart"/>
            <w:r w:rsidRPr="00196EF5">
              <w:rPr>
                <w:b/>
                <w:lang w:val="en-US"/>
              </w:rPr>
              <w:t>Parkett</w:t>
            </w:r>
            <w:proofErr w:type="spellEnd"/>
            <w:r w:rsidRPr="00196EF5">
              <w:rPr>
                <w:b/>
                <w:lang w:val="en-US"/>
              </w:rPr>
              <w:t xml:space="preserve"> – Built for a lifetime </w:t>
            </w:r>
          </w:p>
          <w:p w14:paraId="1ED3C4E5" w14:textId="77777777" w:rsidR="005F3772" w:rsidRPr="00014199" w:rsidRDefault="00000000">
            <w:pPr>
              <w:spacing w:before="240" w:after="240"/>
              <w:rPr>
                <w:lang w:val="de-CH"/>
              </w:rPr>
            </w:pPr>
            <w:r w:rsidRPr="00014199">
              <w:rPr>
                <w:lang w:val="de-CH"/>
              </w:rPr>
              <w:t xml:space="preserve">Was 1935 durch den Schweizer Pionier Ernst Göhner mit der Erfindung des </w:t>
            </w:r>
            <w:proofErr w:type="spellStart"/>
            <w:r w:rsidRPr="00014199">
              <w:rPr>
                <w:lang w:val="de-CH"/>
              </w:rPr>
              <w:t>Klötzli</w:t>
            </w:r>
            <w:proofErr w:type="spellEnd"/>
            <w:r w:rsidRPr="00014199">
              <w:rPr>
                <w:lang w:val="de-CH"/>
              </w:rPr>
              <w:t>-Parketts begann, ist heute Massstab für anspruchsvolles Design und gesundes Wohnen. Wie jeder Baum und jedes Stück Holz, ist jede unserer verantwortungsvoll gefertigten Dielen einzigartig und beständig. Die Verschmelzung von Schweizer Ingenieurskunst und echter Natur schafft aussergewöhnliche Wohnerlebnisse – heute und für kommende Generationen.</w:t>
            </w:r>
          </w:p>
          <w:p w14:paraId="3D3546C1" w14:textId="77777777" w:rsidR="005F3772" w:rsidRPr="00014199" w:rsidRDefault="00000000">
            <w:pPr>
              <w:spacing w:before="240" w:after="240"/>
              <w:rPr>
                <w:lang w:val="de-CH"/>
              </w:rPr>
            </w:pPr>
            <w:hyperlink r:id="rId14" w:tgtFrame="_blank">
              <w:r w:rsidRPr="00014199">
                <w:rPr>
                  <w:rStyle w:val="Hyperlink"/>
                  <w:i/>
                  <w:color w:val="000000"/>
                  <w:lang w:val="de-CH"/>
                </w:rPr>
                <w:t>bauwerk-parkett.com</w:t>
              </w:r>
            </w:hyperlink>
          </w:p>
          <w:p w14:paraId="3FE8317B" w14:textId="77777777" w:rsidR="005F3772" w:rsidRPr="00014199" w:rsidRDefault="00000000">
            <w:pPr>
              <w:rPr>
                <w:lang w:val="de-CH"/>
              </w:rPr>
            </w:pPr>
            <w:r w:rsidRPr="00014199">
              <w:rPr>
                <w:lang w:val="de-CH"/>
              </w:rPr>
              <w:br/>
            </w:r>
          </w:p>
        </w:tc>
        <w:tc>
          <w:tcPr>
            <w:tcW w:w="5" w:type="pct"/>
            <w:tcBorders>
              <w:top w:val="nil"/>
              <w:left w:val="nil"/>
              <w:bottom w:val="nil"/>
              <w:right w:val="nil"/>
            </w:tcBorders>
            <w:shd w:val="clear" w:color="auto" w:fill="auto"/>
            <w:tcMar>
              <w:top w:w="0" w:type="dxa"/>
              <w:left w:w="0" w:type="dxa"/>
              <w:bottom w:w="0" w:type="dxa"/>
              <w:right w:w="227" w:type="dxa"/>
            </w:tcMar>
          </w:tcPr>
          <w:p w14:paraId="49BF0D94" w14:textId="77777777" w:rsidR="005F3772" w:rsidRPr="00014199" w:rsidRDefault="00000000">
            <w:pPr>
              <w:rPr>
                <w:lang w:val="de-CH"/>
              </w:rPr>
            </w:pPr>
            <w:r w:rsidRPr="00014199">
              <w:rPr>
                <w:lang w:val="de-CH"/>
              </w:rPr>
              <w:br/>
            </w:r>
          </w:p>
        </w:tc>
      </w:tr>
      <w:tr w:rsidR="005F3772" w:rsidRPr="00014199" w14:paraId="7C249DFB" w14:textId="77777777">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14:paraId="539288AC" w14:textId="77777777" w:rsidR="005F3772" w:rsidRPr="00014199" w:rsidRDefault="005F3772">
            <w:pPr>
              <w:rPr>
                <w:lang w:val="de-CH"/>
              </w:rPr>
            </w:pPr>
          </w:p>
        </w:tc>
        <w:tc>
          <w:tcPr>
            <w:tcW w:w="3597" w:type="dxa"/>
            <w:tcBorders>
              <w:top w:val="nil"/>
              <w:left w:val="nil"/>
              <w:bottom w:val="nil"/>
              <w:right w:val="nil"/>
            </w:tcBorders>
            <w:shd w:val="clear" w:color="auto" w:fill="auto"/>
            <w:tcMar>
              <w:top w:w="0" w:type="dxa"/>
              <w:left w:w="0" w:type="dxa"/>
              <w:bottom w:w="0" w:type="dxa"/>
              <w:right w:w="227" w:type="dxa"/>
            </w:tcMar>
          </w:tcPr>
          <w:p w14:paraId="379221BA" w14:textId="77777777" w:rsidR="005F3772" w:rsidRPr="00014199" w:rsidRDefault="005F3772">
            <w:pPr>
              <w:rPr>
                <w:lang w:val="de-CH"/>
              </w:rPr>
            </w:pPr>
          </w:p>
        </w:tc>
      </w:tr>
    </w:tbl>
    <w:p w14:paraId="23CD95FB" w14:textId="77777777" w:rsidR="005F3772" w:rsidRPr="00014199" w:rsidRDefault="00000000">
      <w:pPr>
        <w:spacing w:line="264" w:lineRule="auto"/>
        <w:rPr>
          <w:lang w:val="de-CH"/>
        </w:rPr>
      </w:pPr>
      <w:r w:rsidRPr="00014199">
        <w:rPr>
          <w:lang w:val="de-CH"/>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5F3772" w:rsidRPr="00014199" w14:paraId="287F3721" w14:textId="77777777">
        <w:tc>
          <w:tcPr>
            <w:tcW w:w="4995" w:type="pct"/>
            <w:gridSpan w:val="2"/>
            <w:tcBorders>
              <w:top w:val="nil"/>
              <w:left w:val="nil"/>
              <w:bottom w:val="nil"/>
              <w:right w:val="nil"/>
            </w:tcBorders>
            <w:shd w:val="clear" w:color="auto" w:fill="auto"/>
            <w:tcMar>
              <w:top w:w="0" w:type="dxa"/>
              <w:left w:w="0" w:type="dxa"/>
              <w:bottom w:w="0" w:type="dxa"/>
              <w:right w:w="227" w:type="dxa"/>
            </w:tcMar>
          </w:tcPr>
          <w:p w14:paraId="20FF71F6" w14:textId="77777777" w:rsidR="005F3772" w:rsidRPr="00014199" w:rsidRDefault="00000000">
            <w:pPr>
              <w:rPr>
                <w:lang w:val="de-CH"/>
              </w:rPr>
            </w:pPr>
            <w:r w:rsidRPr="00014199">
              <w:rPr>
                <w:b/>
                <w:lang w:val="de-CH"/>
              </w:rPr>
              <w:t>QR-Code der Medieninformation</w:t>
            </w:r>
          </w:p>
        </w:tc>
        <w:tc>
          <w:tcPr>
            <w:tcW w:w="5" w:type="pct"/>
            <w:tcBorders>
              <w:top w:val="nil"/>
              <w:left w:val="nil"/>
              <w:bottom w:val="nil"/>
              <w:right w:val="nil"/>
            </w:tcBorders>
            <w:shd w:val="clear" w:color="auto" w:fill="auto"/>
            <w:tcMar>
              <w:top w:w="0" w:type="dxa"/>
              <w:left w:w="0" w:type="dxa"/>
              <w:bottom w:w="0" w:type="dxa"/>
              <w:right w:w="227" w:type="dxa"/>
            </w:tcMar>
          </w:tcPr>
          <w:p w14:paraId="02C3B18E" w14:textId="77777777" w:rsidR="005F3772" w:rsidRPr="00014199" w:rsidRDefault="00000000">
            <w:pPr>
              <w:rPr>
                <w:lang w:val="de-CH"/>
              </w:rPr>
            </w:pPr>
            <w:r w:rsidRPr="00014199">
              <w:rPr>
                <w:lang w:val="de-CH"/>
              </w:rPr>
              <w:br/>
            </w:r>
          </w:p>
        </w:tc>
      </w:tr>
      <w:tr w:rsidR="005F3772" w:rsidRPr="00014199" w14:paraId="5039CE62" w14:textId="77777777">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14:paraId="3372BCB7" w14:textId="77777777" w:rsidR="005F3772" w:rsidRPr="00014199" w:rsidRDefault="005F3772">
            <w:pPr>
              <w:rPr>
                <w:lang w:val="de-CH"/>
              </w:rPr>
            </w:pPr>
          </w:p>
        </w:tc>
        <w:tc>
          <w:tcPr>
            <w:tcW w:w="3597" w:type="dxa"/>
            <w:tcBorders>
              <w:top w:val="nil"/>
              <w:left w:val="nil"/>
              <w:bottom w:val="nil"/>
              <w:right w:val="nil"/>
            </w:tcBorders>
            <w:shd w:val="clear" w:color="auto" w:fill="auto"/>
            <w:tcMar>
              <w:top w:w="0" w:type="dxa"/>
              <w:left w:w="0" w:type="dxa"/>
              <w:bottom w:w="0" w:type="dxa"/>
              <w:right w:w="227" w:type="dxa"/>
            </w:tcMar>
          </w:tcPr>
          <w:p w14:paraId="53BE8D26" w14:textId="77777777" w:rsidR="005F3772" w:rsidRPr="00014199" w:rsidRDefault="005F3772">
            <w:pPr>
              <w:rPr>
                <w:lang w:val="de-CH"/>
              </w:rPr>
            </w:pPr>
          </w:p>
        </w:tc>
      </w:tr>
    </w:tbl>
    <w:p w14:paraId="54AF6ECD" w14:textId="77777777" w:rsidR="005F3772" w:rsidRPr="00014199" w:rsidRDefault="00000000">
      <w:pPr>
        <w:rPr>
          <w:lang w:val="de-CH"/>
        </w:rPr>
      </w:pPr>
      <w:r w:rsidRPr="00014199">
        <w:rPr>
          <w:noProof/>
          <w:sz w:val="18"/>
          <w:szCs w:val="18"/>
          <w:lang w:val="de-CH"/>
        </w:rPr>
        <w:drawing>
          <wp:inline distT="0" distB="0" distL="0" distR="0" wp14:anchorId="0469F847" wp14:editId="706660E1">
            <wp:extent cx="1800860" cy="180086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5"/>
                    <a:srcRect/>
                    <a:stretch>
                      <a:fillRect/>
                    </a:stretch>
                  </pic:blipFill>
                  <pic:spPr>
                    <a:xfrm>
                      <a:off x="0" y="0"/>
                      <a:ext cx="1800860" cy="1800860"/>
                    </a:xfrm>
                    <a:prstGeom prst="rect">
                      <a:avLst/>
                    </a:prstGeom>
                  </pic:spPr>
                </pic:pic>
              </a:graphicData>
            </a:graphic>
          </wp:inline>
        </w:drawing>
      </w:r>
      <w:r w:rsidRPr="00014199">
        <w:rPr>
          <w:sz w:val="18"/>
          <w:szCs w:val="18"/>
          <w:lang w:val="de-CH"/>
        </w:rPr>
        <w:br/>
      </w:r>
    </w:p>
    <w:sectPr w:rsidR="005F3772" w:rsidRPr="00014199">
      <w:headerReference w:type="default" r:id="rId16"/>
      <w:footerReference w:type="default" r:id="rId17"/>
      <w:headerReference w:type="first" r:id="rId18"/>
      <w:footerReference w:type="first" r:id="rId19"/>
      <w:pgSz w:w="11906" w:h="16838"/>
      <w:pgMar w:top="2098" w:right="1587"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296AF" w14:textId="77777777" w:rsidR="00241FF5" w:rsidRDefault="00241FF5">
      <w:pPr>
        <w:spacing w:line="240" w:lineRule="auto"/>
      </w:pPr>
      <w:r>
        <w:separator/>
      </w:r>
    </w:p>
  </w:endnote>
  <w:endnote w:type="continuationSeparator" w:id="0">
    <w:p w14:paraId="63A01AA8" w14:textId="77777777" w:rsidR="00241FF5" w:rsidRDefault="00241F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001"/>
      <w:gridCol w:w="184"/>
    </w:tblGrid>
    <w:tr w:rsidR="005F3772" w14:paraId="74A4B148"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0D72E612" w14:textId="77777777" w:rsidR="005F3772" w:rsidRDefault="00000000">
          <w:pPr>
            <w:spacing w:before="240" w:after="240"/>
            <w:rPr>
              <w:sz w:val="16"/>
              <w:szCs w:val="16"/>
            </w:rPr>
          </w:pPr>
          <w:r>
            <w:rPr>
              <w:sz w:val="16"/>
              <w:szCs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5F3772" w14:paraId="38F2EAEA" w14:textId="77777777">
            <w:trPr>
              <w:tblCellSpacing w:w="0" w:type="dxa"/>
            </w:trPr>
            <w:tc>
              <w:tcPr>
                <w:tcW w:w="5000" w:type="pct"/>
                <w:shd w:val="clear" w:color="auto" w:fill="FFFFFF"/>
                <w:vAlign w:val="center"/>
                <w:hideMark/>
              </w:tcPr>
              <w:p w14:paraId="0BF10900" w14:textId="77777777" w:rsidR="005F3772" w:rsidRDefault="00000000">
                <w:pPr>
                  <w:shd w:val="clear" w:color="auto" w:fill="FFFFFF"/>
                  <w:rPr>
                    <w:sz w:val="16"/>
                    <w:szCs w:val="16"/>
                    <w:shd w:val="clear" w:color="auto" w:fill="FFFFFF"/>
                  </w:rPr>
                </w:pPr>
                <w:r>
                  <w:rPr>
                    <w:sz w:val="16"/>
                    <w:szCs w:val="16"/>
                    <w:shd w:val="clear" w:color="auto" w:fill="FFFFFF"/>
                  </w:rPr>
                  <w:br/>
                </w:r>
                <w:r>
                  <w:rPr>
                    <w:rFonts w:eastAsia="Arial"/>
                    <w:b/>
                    <w:sz w:val="16"/>
                    <w:szCs w:val="16"/>
                    <w:shd w:val="clear" w:color="auto" w:fill="FFFFFF"/>
                  </w:rPr>
                  <w:t>Bauwerk Group Schweiz AG</w:t>
                </w:r>
                <w:r>
                  <w:rPr>
                    <w:sz w:val="16"/>
                    <w:szCs w:val="16"/>
                    <w:shd w:val="clear" w:color="auto" w:fill="FFFFFF"/>
                  </w:rPr>
                  <w:br/>
                </w:r>
                <w:proofErr w:type="spellStart"/>
                <w:r>
                  <w:rPr>
                    <w:rFonts w:eastAsia="Arial"/>
                    <w:sz w:val="16"/>
                    <w:szCs w:val="16"/>
                    <w:shd w:val="clear" w:color="auto" w:fill="FFFFFF"/>
                  </w:rPr>
                  <w:t>Neudorfstrasse</w:t>
                </w:r>
                <w:proofErr w:type="spellEnd"/>
                <w:r>
                  <w:rPr>
                    <w:rFonts w:eastAsia="Arial"/>
                    <w:sz w:val="16"/>
                    <w:szCs w:val="16"/>
                    <w:shd w:val="clear" w:color="auto" w:fill="FFFFFF"/>
                  </w:rPr>
                  <w:t xml:space="preserve"> 49, CH-9430 St. Margrethen, T +41 71 747 74 74, </w:t>
                </w:r>
                <w:hyperlink r:id="rId1">
                  <w:r>
                    <w:rPr>
                      <w:rStyle w:val="Hyperlink"/>
                      <w:rFonts w:eastAsia="Arial"/>
                      <w:color w:val="000000"/>
                      <w:sz w:val="16"/>
                      <w:szCs w:val="16"/>
                      <w:u w:val="none"/>
                      <w:shd w:val="clear" w:color="auto" w:fill="FFFFFF"/>
                    </w:rPr>
                    <w:t>info@bauwerk.com</w:t>
                  </w:r>
                </w:hyperlink>
                <w:r>
                  <w:rPr>
                    <w:rFonts w:eastAsia="Arial"/>
                    <w:sz w:val="16"/>
                    <w:szCs w:val="16"/>
                    <w:shd w:val="clear" w:color="auto" w:fill="FFFFFF"/>
                  </w:rPr>
                  <w:t xml:space="preserve">   </w:t>
                </w:r>
                <w:hyperlink r:id="rId2" w:tgtFrame="_blank">
                  <w:r>
                    <w:rPr>
                      <w:rStyle w:val="Hyperlink"/>
                      <w:rFonts w:eastAsia="Arial"/>
                      <w:i/>
                      <w:color w:val="000000"/>
                      <w:sz w:val="16"/>
                      <w:szCs w:val="16"/>
                      <w:u w:val="none"/>
                      <w:shd w:val="clear" w:color="auto" w:fill="FFFFFF"/>
                    </w:rPr>
                    <w:t>bauwerk-parkett.com</w:t>
                  </w:r>
                </w:hyperlink>
                <w:r>
                  <w:rPr>
                    <w:sz w:val="16"/>
                    <w:szCs w:val="16"/>
                    <w:shd w:val="clear" w:color="auto" w:fill="FFFFFF"/>
                  </w:rPr>
                  <w:br/>
                </w:r>
                <w:hyperlink r:id="rId3" w:tgtFrame="_blank" w:tooltip="bauwerk-parkett-facebook">
                  <w:r>
                    <w:rPr>
                      <w:rStyle w:val="Hyperlink"/>
                      <w:rFonts w:eastAsia="Arial"/>
                      <w:i/>
                      <w:color w:val="000000"/>
                      <w:sz w:val="16"/>
                      <w:szCs w:val="16"/>
                      <w:shd w:val="clear" w:color="auto" w:fill="FFFFFF"/>
                    </w:rPr>
                    <w:t>Facebook</w:t>
                  </w:r>
                </w:hyperlink>
                <w:r>
                  <w:rPr>
                    <w:rFonts w:eastAsia="Arial"/>
                    <w:sz w:val="16"/>
                    <w:szCs w:val="16"/>
                    <w:shd w:val="clear" w:color="auto" w:fill="FFFFFF"/>
                  </w:rPr>
                  <w:t>, </w:t>
                </w:r>
                <w:hyperlink r:id="rId4" w:tgtFrame="_blank" w:tooltip="bauwerk-parkett-instagram">
                  <w:r>
                    <w:rPr>
                      <w:rStyle w:val="Hyperlink"/>
                      <w:rFonts w:eastAsia="Arial"/>
                      <w:i/>
                      <w:color w:val="000000"/>
                      <w:sz w:val="16"/>
                      <w:szCs w:val="16"/>
                      <w:shd w:val="clear" w:color="auto" w:fill="FFFFFF"/>
                    </w:rPr>
                    <w:t>Instagram</w:t>
                  </w:r>
                </w:hyperlink>
                <w:r>
                  <w:rPr>
                    <w:rFonts w:eastAsia="Arial"/>
                    <w:sz w:val="16"/>
                    <w:szCs w:val="16"/>
                    <w:shd w:val="clear" w:color="auto" w:fill="FFFFFF"/>
                  </w:rPr>
                  <w:t>, </w:t>
                </w:r>
                <w:hyperlink r:id="rId5" w:tgtFrame="_blank" w:tooltip="bauwerk-parkett-linkedin">
                  <w:r>
                    <w:rPr>
                      <w:rStyle w:val="Hyperlink"/>
                      <w:rFonts w:eastAsia="Arial"/>
                      <w:i/>
                      <w:color w:val="000000"/>
                      <w:sz w:val="16"/>
                      <w:szCs w:val="16"/>
                      <w:shd w:val="clear" w:color="auto" w:fill="FFFFFF"/>
                    </w:rPr>
                    <w:t>LinkedIn</w:t>
                  </w:r>
                </w:hyperlink>
                <w:r>
                  <w:rPr>
                    <w:rFonts w:eastAsia="Arial"/>
                    <w:sz w:val="16"/>
                    <w:szCs w:val="16"/>
                    <w:shd w:val="clear" w:color="auto" w:fill="FFFFFF"/>
                  </w:rPr>
                  <w:t>, </w:t>
                </w:r>
                <w:proofErr w:type="spellStart"/>
                <w:r>
                  <w:fldChar w:fldCharType="begin"/>
                </w:r>
                <w:r>
                  <w:instrText>HYPERLINK "https://www.youtube.com/channel/UCSj8VzKnCchna6P7pRmRGwg" \t "_blank" \o "bauwerk-parkett-youtube" \h</w:instrText>
                </w:r>
                <w:r>
                  <w:fldChar w:fldCharType="separate"/>
                </w:r>
                <w:r>
                  <w:rPr>
                    <w:rStyle w:val="Hyperlink"/>
                    <w:rFonts w:eastAsia="Arial"/>
                    <w:i/>
                    <w:color w:val="000000"/>
                    <w:sz w:val="16"/>
                    <w:szCs w:val="16"/>
                    <w:shd w:val="clear" w:color="auto" w:fill="FFFFFF"/>
                  </w:rPr>
                  <w:t>Youtube</w:t>
                </w:r>
                <w:proofErr w:type="spellEnd"/>
                <w:r>
                  <w:rPr>
                    <w:rStyle w:val="Hyperlink"/>
                    <w:rFonts w:eastAsia="Arial"/>
                    <w:i/>
                    <w:color w:val="000000"/>
                    <w:sz w:val="16"/>
                    <w:szCs w:val="16"/>
                    <w:shd w:val="clear" w:color="auto" w:fill="FFFFFF"/>
                  </w:rPr>
                  <w:fldChar w:fldCharType="end"/>
                </w:r>
                <w:r>
                  <w:rPr>
                    <w:rFonts w:eastAsia="Arial"/>
                    <w:sz w:val="16"/>
                    <w:szCs w:val="16"/>
                    <w:shd w:val="clear" w:color="auto" w:fill="FFFFFF"/>
                  </w:rPr>
                  <w:t>, </w:t>
                </w:r>
                <w:hyperlink r:id="rId6" w:tgtFrame="_blank" w:tooltip="bauwerk-parkett-facebook">
                  <w:r>
                    <w:rPr>
                      <w:rStyle w:val="Hyperlink"/>
                      <w:rFonts w:eastAsia="Arial"/>
                      <w:i/>
                      <w:color w:val="000000"/>
                      <w:sz w:val="16"/>
                      <w:szCs w:val="16"/>
                      <w:shd w:val="clear" w:color="auto" w:fill="FFFFFF"/>
                    </w:rPr>
                    <w:t>Pinterest</w:t>
                  </w:r>
                </w:hyperlink>
              </w:p>
            </w:tc>
          </w:tr>
        </w:tbl>
        <w:p w14:paraId="5A2AE966" w14:textId="77777777" w:rsidR="005F3772" w:rsidRDefault="005F3772">
          <w:pPr>
            <w:rPr>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3B48D874" w14:textId="77777777" w:rsidR="005F3772" w:rsidRDefault="005F3772">
          <w:pPr>
            <w:rPr>
              <w:sz w:val="16"/>
              <w:szCs w:val="16"/>
            </w:rPr>
          </w:pPr>
        </w:p>
      </w:tc>
    </w:tr>
  </w:tbl>
  <w:p w14:paraId="6D31FA82" w14:textId="77777777" w:rsidR="005F3772" w:rsidRDefault="005F3772">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001"/>
      <w:gridCol w:w="184"/>
    </w:tblGrid>
    <w:tr w:rsidR="005F3772" w14:paraId="33FA9402"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10D6D02F" w14:textId="77777777" w:rsidR="005F3772" w:rsidRDefault="00000000">
          <w:pPr>
            <w:spacing w:before="240" w:after="240"/>
            <w:rPr>
              <w:sz w:val="16"/>
              <w:szCs w:val="16"/>
            </w:rPr>
          </w:pPr>
          <w:r>
            <w:rPr>
              <w:sz w:val="16"/>
              <w:szCs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5F3772" w14:paraId="5E6DD7E5" w14:textId="77777777">
            <w:trPr>
              <w:tblCellSpacing w:w="0" w:type="dxa"/>
            </w:trPr>
            <w:tc>
              <w:tcPr>
                <w:tcW w:w="5000" w:type="pct"/>
                <w:shd w:val="clear" w:color="auto" w:fill="FFFFFF"/>
                <w:vAlign w:val="center"/>
                <w:hideMark/>
              </w:tcPr>
              <w:p w14:paraId="1BFD45DC" w14:textId="77777777" w:rsidR="005F3772" w:rsidRDefault="00000000">
                <w:pPr>
                  <w:shd w:val="clear" w:color="auto" w:fill="FFFFFF"/>
                  <w:rPr>
                    <w:sz w:val="16"/>
                    <w:szCs w:val="16"/>
                    <w:shd w:val="clear" w:color="auto" w:fill="FFFFFF"/>
                  </w:rPr>
                </w:pPr>
                <w:r>
                  <w:rPr>
                    <w:sz w:val="16"/>
                    <w:szCs w:val="16"/>
                    <w:shd w:val="clear" w:color="auto" w:fill="FFFFFF"/>
                  </w:rPr>
                  <w:br/>
                </w:r>
                <w:r>
                  <w:rPr>
                    <w:rFonts w:eastAsia="Arial"/>
                    <w:b/>
                    <w:sz w:val="16"/>
                    <w:szCs w:val="16"/>
                    <w:shd w:val="clear" w:color="auto" w:fill="FFFFFF"/>
                  </w:rPr>
                  <w:t>Bauwerk Group Schweiz AG</w:t>
                </w:r>
                <w:r>
                  <w:rPr>
                    <w:sz w:val="16"/>
                    <w:szCs w:val="16"/>
                    <w:shd w:val="clear" w:color="auto" w:fill="FFFFFF"/>
                  </w:rPr>
                  <w:br/>
                </w:r>
                <w:proofErr w:type="spellStart"/>
                <w:r>
                  <w:rPr>
                    <w:rFonts w:eastAsia="Arial"/>
                    <w:sz w:val="16"/>
                    <w:szCs w:val="16"/>
                    <w:shd w:val="clear" w:color="auto" w:fill="FFFFFF"/>
                  </w:rPr>
                  <w:t>Neudorfstrasse</w:t>
                </w:r>
                <w:proofErr w:type="spellEnd"/>
                <w:r>
                  <w:rPr>
                    <w:rFonts w:eastAsia="Arial"/>
                    <w:sz w:val="16"/>
                    <w:szCs w:val="16"/>
                    <w:shd w:val="clear" w:color="auto" w:fill="FFFFFF"/>
                  </w:rPr>
                  <w:t xml:space="preserve"> 49, CH-9430 St. Margrethen, T +41 71 747 74 74, </w:t>
                </w:r>
                <w:hyperlink r:id="rId1">
                  <w:r>
                    <w:rPr>
                      <w:rStyle w:val="Hyperlink"/>
                      <w:rFonts w:eastAsia="Arial"/>
                      <w:color w:val="000000"/>
                      <w:sz w:val="16"/>
                      <w:szCs w:val="16"/>
                      <w:u w:val="none"/>
                      <w:shd w:val="clear" w:color="auto" w:fill="FFFFFF"/>
                    </w:rPr>
                    <w:t>info@bauwerk.com</w:t>
                  </w:r>
                </w:hyperlink>
                <w:r>
                  <w:rPr>
                    <w:rFonts w:eastAsia="Arial"/>
                    <w:sz w:val="16"/>
                    <w:szCs w:val="16"/>
                    <w:shd w:val="clear" w:color="auto" w:fill="FFFFFF"/>
                  </w:rPr>
                  <w:t xml:space="preserve">   </w:t>
                </w:r>
                <w:hyperlink r:id="rId2" w:tgtFrame="_blank">
                  <w:r>
                    <w:rPr>
                      <w:rStyle w:val="Hyperlink"/>
                      <w:rFonts w:eastAsia="Arial"/>
                      <w:i/>
                      <w:color w:val="000000"/>
                      <w:sz w:val="16"/>
                      <w:szCs w:val="16"/>
                      <w:u w:val="none"/>
                      <w:shd w:val="clear" w:color="auto" w:fill="FFFFFF"/>
                    </w:rPr>
                    <w:t>bauwerk-parkett.com</w:t>
                  </w:r>
                </w:hyperlink>
                <w:r>
                  <w:rPr>
                    <w:sz w:val="16"/>
                    <w:szCs w:val="16"/>
                    <w:shd w:val="clear" w:color="auto" w:fill="FFFFFF"/>
                  </w:rPr>
                  <w:br/>
                </w:r>
                <w:hyperlink r:id="rId3" w:tgtFrame="_blank" w:tooltip="bauwerk-parkett-facebook">
                  <w:r>
                    <w:rPr>
                      <w:rStyle w:val="Hyperlink"/>
                      <w:rFonts w:eastAsia="Arial"/>
                      <w:i/>
                      <w:color w:val="000000"/>
                      <w:sz w:val="16"/>
                      <w:szCs w:val="16"/>
                      <w:shd w:val="clear" w:color="auto" w:fill="FFFFFF"/>
                    </w:rPr>
                    <w:t>Facebook</w:t>
                  </w:r>
                </w:hyperlink>
                <w:r>
                  <w:rPr>
                    <w:rFonts w:eastAsia="Arial"/>
                    <w:sz w:val="16"/>
                    <w:szCs w:val="16"/>
                    <w:shd w:val="clear" w:color="auto" w:fill="FFFFFF"/>
                  </w:rPr>
                  <w:t>, </w:t>
                </w:r>
                <w:hyperlink r:id="rId4" w:tgtFrame="_blank" w:tooltip="bauwerk-parkett-instagram">
                  <w:r>
                    <w:rPr>
                      <w:rStyle w:val="Hyperlink"/>
                      <w:rFonts w:eastAsia="Arial"/>
                      <w:i/>
                      <w:color w:val="000000"/>
                      <w:sz w:val="16"/>
                      <w:szCs w:val="16"/>
                      <w:shd w:val="clear" w:color="auto" w:fill="FFFFFF"/>
                    </w:rPr>
                    <w:t>Instagram</w:t>
                  </w:r>
                </w:hyperlink>
                <w:r>
                  <w:rPr>
                    <w:rFonts w:eastAsia="Arial"/>
                    <w:sz w:val="16"/>
                    <w:szCs w:val="16"/>
                    <w:shd w:val="clear" w:color="auto" w:fill="FFFFFF"/>
                  </w:rPr>
                  <w:t>, </w:t>
                </w:r>
                <w:hyperlink r:id="rId5" w:tgtFrame="_blank" w:tooltip="bauwerk-parkett-linkedin">
                  <w:r>
                    <w:rPr>
                      <w:rStyle w:val="Hyperlink"/>
                      <w:rFonts w:eastAsia="Arial"/>
                      <w:i/>
                      <w:color w:val="000000"/>
                      <w:sz w:val="16"/>
                      <w:szCs w:val="16"/>
                      <w:shd w:val="clear" w:color="auto" w:fill="FFFFFF"/>
                    </w:rPr>
                    <w:t>LinkedIn</w:t>
                  </w:r>
                </w:hyperlink>
                <w:r>
                  <w:rPr>
                    <w:rFonts w:eastAsia="Arial"/>
                    <w:sz w:val="16"/>
                    <w:szCs w:val="16"/>
                    <w:shd w:val="clear" w:color="auto" w:fill="FFFFFF"/>
                  </w:rPr>
                  <w:t>, </w:t>
                </w:r>
                <w:proofErr w:type="spellStart"/>
                <w:r>
                  <w:fldChar w:fldCharType="begin"/>
                </w:r>
                <w:r>
                  <w:instrText>HYPERLINK "https://www.youtube.com/channel/UCSj8VzKnCchna6P7pRmRGwg" \t "_blank" \o "bauwerk-parkett-youtube" \h</w:instrText>
                </w:r>
                <w:r>
                  <w:fldChar w:fldCharType="separate"/>
                </w:r>
                <w:r>
                  <w:rPr>
                    <w:rStyle w:val="Hyperlink"/>
                    <w:rFonts w:eastAsia="Arial"/>
                    <w:i/>
                    <w:color w:val="000000"/>
                    <w:sz w:val="16"/>
                    <w:szCs w:val="16"/>
                    <w:shd w:val="clear" w:color="auto" w:fill="FFFFFF"/>
                  </w:rPr>
                  <w:t>Youtube</w:t>
                </w:r>
                <w:proofErr w:type="spellEnd"/>
                <w:r>
                  <w:rPr>
                    <w:rStyle w:val="Hyperlink"/>
                    <w:rFonts w:eastAsia="Arial"/>
                    <w:i/>
                    <w:color w:val="000000"/>
                    <w:sz w:val="16"/>
                    <w:szCs w:val="16"/>
                    <w:shd w:val="clear" w:color="auto" w:fill="FFFFFF"/>
                  </w:rPr>
                  <w:fldChar w:fldCharType="end"/>
                </w:r>
                <w:r>
                  <w:rPr>
                    <w:rFonts w:eastAsia="Arial"/>
                    <w:sz w:val="16"/>
                    <w:szCs w:val="16"/>
                    <w:shd w:val="clear" w:color="auto" w:fill="FFFFFF"/>
                  </w:rPr>
                  <w:t>, </w:t>
                </w:r>
                <w:hyperlink r:id="rId6" w:tgtFrame="_blank" w:tooltip="bauwerk-parkett-facebook">
                  <w:r>
                    <w:rPr>
                      <w:rStyle w:val="Hyperlink"/>
                      <w:rFonts w:eastAsia="Arial"/>
                      <w:i/>
                      <w:color w:val="000000"/>
                      <w:sz w:val="16"/>
                      <w:szCs w:val="16"/>
                      <w:shd w:val="clear" w:color="auto" w:fill="FFFFFF"/>
                    </w:rPr>
                    <w:t>Pinterest</w:t>
                  </w:r>
                </w:hyperlink>
              </w:p>
            </w:tc>
          </w:tr>
        </w:tbl>
        <w:p w14:paraId="37005744" w14:textId="77777777" w:rsidR="005F3772" w:rsidRDefault="005F3772">
          <w:pPr>
            <w:rPr>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232094D6" w14:textId="77777777" w:rsidR="005F3772" w:rsidRDefault="005F3772">
          <w:pPr>
            <w:rPr>
              <w:sz w:val="16"/>
              <w:szCs w:val="16"/>
            </w:rPr>
          </w:pPr>
        </w:p>
      </w:tc>
    </w:tr>
  </w:tbl>
  <w:p w14:paraId="2F0CE865" w14:textId="77777777" w:rsidR="005F3772" w:rsidRDefault="005F377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42D90" w14:textId="77777777" w:rsidR="00241FF5" w:rsidRDefault="00241FF5">
      <w:pPr>
        <w:spacing w:line="240" w:lineRule="auto"/>
      </w:pPr>
      <w:r>
        <w:separator/>
      </w:r>
    </w:p>
  </w:footnote>
  <w:footnote w:type="continuationSeparator" w:id="0">
    <w:p w14:paraId="7B1A5F92" w14:textId="77777777" w:rsidR="00241FF5" w:rsidRDefault="00241FF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4B411" w14:textId="77777777" w:rsidR="005F3772" w:rsidRDefault="00000000">
    <w:r>
      <w:rPr>
        <w:noProof/>
      </w:rPr>
      <w:drawing>
        <wp:anchor distT="0" distB="0" distL="114300" distR="114300" simplePos="0" relativeHeight="251659264" behindDoc="0" locked="0" layoutInCell="0" allowOverlap="0" wp14:anchorId="1A8D028E" wp14:editId="2EA7C061">
          <wp:simplePos x="0" y="0"/>
          <wp:positionH relativeFrom="page">
            <wp:posOffset>2771775</wp:posOffset>
          </wp:positionH>
          <wp:positionV relativeFrom="page">
            <wp:posOffset>360045</wp:posOffset>
          </wp:positionV>
          <wp:extent cx="1800860" cy="57721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00860" cy="5772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C5004" w14:textId="77777777" w:rsidR="005F3772" w:rsidRDefault="00000000">
    <w:pPr>
      <w:spacing w:before="240" w:after="240"/>
      <w:rPr>
        <w:sz w:val="20"/>
        <w:szCs w:val="20"/>
      </w:rPr>
    </w:pPr>
    <w:r>
      <w:rPr>
        <w:noProof/>
        <w:sz w:val="20"/>
        <w:szCs w:val="20"/>
      </w:rPr>
      <w:drawing>
        <wp:anchor distT="0" distB="0" distL="114300" distR="114300" simplePos="0" relativeHeight="251658240" behindDoc="0" locked="0" layoutInCell="0" allowOverlap="0" wp14:anchorId="748C04F4" wp14:editId="3AA6FBED">
          <wp:simplePos x="0" y="0"/>
          <wp:positionH relativeFrom="page">
            <wp:posOffset>2771775</wp:posOffset>
          </wp:positionH>
          <wp:positionV relativeFrom="page">
            <wp:posOffset>360045</wp:posOffset>
          </wp:positionV>
          <wp:extent cx="1800860" cy="57721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00860" cy="577215"/>
                  </a:xfrm>
                  <a:prstGeom prst="rect">
                    <a:avLst/>
                  </a:prstGeom>
                </pic:spPr>
              </pic:pic>
            </a:graphicData>
          </a:graphic>
        </wp:anchor>
      </w:drawing>
    </w:r>
    <w:r>
      <w:rPr>
        <w:sz w:val="20"/>
        <w:szCs w:val="20"/>
      </w:rPr>
      <w:t> </w:t>
    </w:r>
  </w:p>
  <w:p w14:paraId="1206A5FD" w14:textId="77777777" w:rsidR="005F3772" w:rsidRDefault="00000000">
    <w:pPr>
      <w:spacing w:before="240" w:after="240"/>
      <w:rPr>
        <w:sz w:val="20"/>
        <w:szCs w:val="20"/>
      </w:rPr>
    </w:pPr>
    <w:r>
      <w:rPr>
        <w:sz w:val="20"/>
        <w:szCs w:val="20"/>
      </w:rPr>
      <w:t> </w:t>
    </w:r>
  </w:p>
  <w:p w14:paraId="241A8A31" w14:textId="77777777" w:rsidR="005F3772" w:rsidRDefault="00000000">
    <w:pPr>
      <w:spacing w:before="240" w:after="240"/>
      <w:rPr>
        <w:sz w:val="20"/>
        <w:szCs w:val="20"/>
      </w:rPr>
    </w:pPr>
    <w:r>
      <w:rPr>
        <w:rFonts w:eastAsia="Arial"/>
        <w:b/>
        <w:sz w:val="20"/>
        <w:szCs w:val="20"/>
      </w:rPr>
      <w:t>Medienmitteilung</w:t>
    </w:r>
  </w:p>
  <w:p w14:paraId="293444E1" w14:textId="77777777" w:rsidR="005F3772" w:rsidRDefault="00000000">
    <w:pPr>
      <w:rPr>
        <w:sz w:val="20"/>
        <w:szCs w:val="20"/>
      </w:rPr>
    </w:pPr>
    <w:r>
      <w:rPr>
        <w:sz w:val="20"/>
        <w:szCs w:val="20"/>
      </w:rPr>
      <w:t>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772"/>
    <w:rsid w:val="00014199"/>
    <w:rsid w:val="00196EF5"/>
    <w:rsid w:val="00241FF5"/>
    <w:rsid w:val="003F33B7"/>
    <w:rsid w:val="005F3772"/>
    <w:rsid w:val="00745409"/>
    <w:rsid w:val="007A336B"/>
    <w:rsid w:val="00941FDB"/>
    <w:rsid w:val="00AA1C0C"/>
    <w:rsid w:val="00AB0FC4"/>
    <w:rsid w:val="00C637B4"/>
    <w:rsid w:val="00CC57B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7997B"/>
  <w15:docId w15:val="{94E7AF8B-DB1C-FB45-AD60-44E729F9C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2"/>
        <w:szCs w:val="22"/>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rarbeitung">
    <w:name w:val="Revision"/>
    <w:hidden/>
    <w:uiPriority w:val="99"/>
    <w:semiHidden/>
    <w:rsid w:val="00196EF5"/>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5.jp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yperlink" Target="http://www.bauwerk-parkett.com/"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pinterest.ch/bauwerkparkett/"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pinterest.ch/bauwerkparkett/"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1110</Words>
  <Characters>7487</Characters>
  <Application>Microsoft Office Word</Application>
  <DocSecurity>0</DocSecurity>
  <Lines>166</Lines>
  <Paragraphs>26</Paragraphs>
  <ScaleCrop>false</ScaleCrop>
  <Company/>
  <LinksUpToDate>false</LinksUpToDate>
  <CharactersWithSpaces>8571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2</cp:revision>
  <dcterms:created xsi:type="dcterms:W3CDTF">2024-06-28T09:50:00Z</dcterms:created>
  <dcterms:modified xsi:type="dcterms:W3CDTF">2024-06-28T09:50:00Z</dcterms:modified>
</cp:coreProperties>
</file>