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1A5E3B" w14:textId="77777777" w:rsidR="00DD3D26" w:rsidRPr="00135C00" w:rsidRDefault="00DD3D26">
      <w:pPr>
        <w:tabs>
          <w:tab w:val="left" w:pos="0"/>
        </w:tabs>
        <w:ind w:right="-1417"/>
        <w:rPr>
          <w:rFonts w:ascii="Arial" w:hAnsi="Arial" w:cs="Arial"/>
          <w:sz w:val="24"/>
          <w:szCs w:val="24"/>
        </w:rPr>
      </w:pPr>
    </w:p>
    <w:tbl>
      <w:tblPr>
        <w:tblW w:w="170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636"/>
        <w:gridCol w:w="284"/>
        <w:gridCol w:w="9003"/>
        <w:gridCol w:w="7107"/>
      </w:tblGrid>
      <w:tr w:rsidR="00DD3D26" w:rsidRPr="00135C00" w14:paraId="10EE697B" w14:textId="77777777" w:rsidTr="007F7488">
        <w:trPr>
          <w:trHeight w:val="10793"/>
        </w:trPr>
        <w:tc>
          <w:tcPr>
            <w:tcW w:w="636" w:type="dxa"/>
            <w:tcBorders>
              <w:top w:val="nil"/>
              <w:left w:val="nil"/>
              <w:bottom w:val="nil"/>
              <w:right w:val="nil"/>
            </w:tcBorders>
          </w:tcPr>
          <w:p w14:paraId="429DC5D1" w14:textId="77777777" w:rsidR="00DD3D26" w:rsidRPr="00135C00" w:rsidRDefault="00DD3D26">
            <w:pPr>
              <w:widowControl w:val="0"/>
              <w:tabs>
                <w:tab w:val="left" w:pos="0"/>
              </w:tabs>
              <w:spacing w:line="360" w:lineRule="auto"/>
              <w:rPr>
                <w:rFonts w:ascii="Arial" w:hAnsi="Arial" w:cs="Arial"/>
                <w:sz w:val="24"/>
                <w:szCs w:val="24"/>
              </w:rPr>
            </w:pPr>
          </w:p>
        </w:tc>
        <w:tc>
          <w:tcPr>
            <w:tcW w:w="284" w:type="dxa"/>
            <w:tcBorders>
              <w:top w:val="nil"/>
              <w:left w:val="nil"/>
              <w:bottom w:val="nil"/>
              <w:right w:val="nil"/>
            </w:tcBorders>
          </w:tcPr>
          <w:p w14:paraId="39BAA83C" w14:textId="77777777" w:rsidR="00DD3D26" w:rsidRPr="00135C00" w:rsidRDefault="00DD3D26">
            <w:pPr>
              <w:tabs>
                <w:tab w:val="left" w:pos="0"/>
              </w:tabs>
              <w:spacing w:line="360" w:lineRule="auto"/>
              <w:ind w:right="-1418"/>
              <w:rPr>
                <w:rFonts w:ascii="Arial" w:hAnsi="Arial" w:cs="Arial"/>
                <w:sz w:val="24"/>
                <w:szCs w:val="24"/>
              </w:rPr>
            </w:pPr>
          </w:p>
        </w:tc>
        <w:tc>
          <w:tcPr>
            <w:tcW w:w="9003" w:type="dxa"/>
            <w:tcBorders>
              <w:top w:val="nil"/>
              <w:left w:val="nil"/>
              <w:bottom w:val="nil"/>
              <w:right w:val="nil"/>
            </w:tcBorders>
          </w:tcPr>
          <w:p w14:paraId="69D8822D" w14:textId="4F32AB32" w:rsidR="000E43CC" w:rsidRPr="000E43CC" w:rsidRDefault="000E43CC" w:rsidP="000E43CC">
            <w:pPr>
              <w:autoSpaceDE w:val="0"/>
              <w:autoSpaceDN w:val="0"/>
              <w:adjustRightInd w:val="0"/>
              <w:spacing w:line="360" w:lineRule="auto"/>
              <w:rPr>
                <w:rFonts w:ascii="Arial" w:hAnsi="Arial" w:cs="Arial"/>
                <w:b/>
                <w:sz w:val="24"/>
                <w:szCs w:val="24"/>
              </w:rPr>
            </w:pPr>
            <w:r w:rsidRPr="000E43CC">
              <w:rPr>
                <w:rFonts w:ascii="Arial" w:hAnsi="Arial" w:cs="Arial"/>
                <w:b/>
                <w:sz w:val="24"/>
                <w:szCs w:val="24"/>
              </w:rPr>
              <w:t>MHZ startet mit Premium-Kollektion für Plissees ins Frühjahr</w:t>
            </w:r>
          </w:p>
          <w:p w14:paraId="1B084044" w14:textId="118043C5" w:rsidR="000E43CC" w:rsidRPr="009F51CA" w:rsidRDefault="00432C53" w:rsidP="000E43CC">
            <w:pPr>
              <w:autoSpaceDE w:val="0"/>
              <w:autoSpaceDN w:val="0"/>
              <w:adjustRightInd w:val="0"/>
              <w:rPr>
                <w:rFonts w:ascii="Arial" w:hAnsi="Arial" w:cs="Arial"/>
                <w:bCs/>
                <w:i/>
                <w:iCs/>
                <w:sz w:val="24"/>
                <w:szCs w:val="24"/>
              </w:rPr>
            </w:pPr>
            <w:r w:rsidRPr="00432C53">
              <w:rPr>
                <w:rFonts w:ascii="Arial" w:hAnsi="Arial" w:cs="Arial"/>
                <w:bCs/>
                <w:i/>
                <w:iCs/>
                <w:sz w:val="24"/>
                <w:szCs w:val="24"/>
              </w:rPr>
              <w:t xml:space="preserve">New Collection: </w:t>
            </w:r>
            <w:r w:rsidR="000E43CC" w:rsidRPr="009F51CA">
              <w:rPr>
                <w:rFonts w:ascii="Arial" w:hAnsi="Arial" w:cs="Arial"/>
                <w:bCs/>
                <w:i/>
                <w:iCs/>
                <w:sz w:val="24"/>
                <w:szCs w:val="24"/>
              </w:rPr>
              <w:t>350 hochwertige Stoffe, fünf Farbwelten und zwei designstarke Themenwelten setzen neue Maßstäbe in der Wohnraumgestaltung.</w:t>
            </w:r>
          </w:p>
          <w:p w14:paraId="2B26A035" w14:textId="26962EBF" w:rsidR="005867A2" w:rsidRPr="00D876C7" w:rsidRDefault="005867A2" w:rsidP="005867A2">
            <w:pPr>
              <w:autoSpaceDE w:val="0"/>
              <w:autoSpaceDN w:val="0"/>
              <w:adjustRightInd w:val="0"/>
              <w:spacing w:line="360" w:lineRule="auto"/>
              <w:rPr>
                <w:rFonts w:ascii="Arial" w:hAnsi="Arial" w:cs="Arial"/>
                <w:i/>
                <w:iCs/>
                <w:sz w:val="24"/>
                <w:szCs w:val="24"/>
              </w:rPr>
            </w:pPr>
          </w:p>
          <w:p w14:paraId="5A9E22FE" w14:textId="6B21D233" w:rsidR="009F51CA" w:rsidRDefault="009F51CA" w:rsidP="009B7CFD">
            <w:pPr>
              <w:autoSpaceDE w:val="0"/>
              <w:autoSpaceDN w:val="0"/>
              <w:adjustRightInd w:val="0"/>
              <w:spacing w:line="360" w:lineRule="auto"/>
              <w:rPr>
                <w:rFonts w:ascii="Arial" w:hAnsi="Arial" w:cs="Arial"/>
                <w:bCs/>
                <w:sz w:val="24"/>
                <w:szCs w:val="24"/>
              </w:rPr>
            </w:pPr>
            <w:r>
              <w:rPr>
                <w:rFonts w:ascii="Arial" w:hAnsi="Arial" w:cs="Arial"/>
                <w:bCs/>
                <w:noProof/>
                <w:sz w:val="24"/>
                <w:szCs w:val="24"/>
              </w:rPr>
              <w:drawing>
                <wp:inline distT="0" distB="0" distL="0" distR="0" wp14:anchorId="48402746" wp14:editId="57DAD437">
                  <wp:extent cx="5005839" cy="2814407"/>
                  <wp:effectExtent l="0" t="0" r="0" b="5080"/>
                  <wp:docPr id="42266539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665397" name="Grafik 422665397"/>
                          <pic:cNvPicPr/>
                        </pic:nvPicPr>
                        <pic:blipFill>
                          <a:blip r:embed="rId8" cstate="print">
                            <a:extLst>
                              <a:ext uri="{28A0092B-C50C-407E-A947-70E740481C1C}">
                                <a14:useLocalDpi xmlns:a14="http://schemas.microsoft.com/office/drawing/2010/main" val="0"/>
                              </a:ext>
                            </a:extLst>
                          </a:blip>
                          <a:stretch>
                            <a:fillRect/>
                          </a:stretch>
                        </pic:blipFill>
                        <pic:spPr>
                          <a:xfrm>
                            <a:off x="0" y="0"/>
                            <a:ext cx="5012456" cy="2818127"/>
                          </a:xfrm>
                          <a:prstGeom prst="rect">
                            <a:avLst/>
                          </a:prstGeom>
                        </pic:spPr>
                      </pic:pic>
                    </a:graphicData>
                  </a:graphic>
                </wp:inline>
              </w:drawing>
            </w:r>
          </w:p>
          <w:p w14:paraId="42BB4E95" w14:textId="77777777" w:rsidR="009F51CA" w:rsidRDefault="009F51CA" w:rsidP="009B7CFD">
            <w:pPr>
              <w:autoSpaceDE w:val="0"/>
              <w:autoSpaceDN w:val="0"/>
              <w:adjustRightInd w:val="0"/>
              <w:spacing w:line="360" w:lineRule="auto"/>
              <w:rPr>
                <w:rFonts w:ascii="Arial" w:hAnsi="Arial" w:cs="Arial"/>
                <w:bCs/>
                <w:sz w:val="24"/>
                <w:szCs w:val="24"/>
              </w:rPr>
            </w:pPr>
          </w:p>
          <w:p w14:paraId="119A5A29" w14:textId="22DA2EDF" w:rsidR="009B7CFD" w:rsidRPr="00D211E1" w:rsidRDefault="000E43CC" w:rsidP="009B7CFD">
            <w:pPr>
              <w:autoSpaceDE w:val="0"/>
              <w:autoSpaceDN w:val="0"/>
              <w:adjustRightInd w:val="0"/>
              <w:spacing w:line="360" w:lineRule="auto"/>
              <w:rPr>
                <w:rFonts w:ascii="Arial" w:hAnsi="Arial" w:cs="Arial"/>
                <w:b/>
                <w:sz w:val="24"/>
                <w:szCs w:val="24"/>
              </w:rPr>
            </w:pPr>
            <w:r w:rsidRPr="000E43CC">
              <w:rPr>
                <w:rFonts w:ascii="Arial" w:hAnsi="Arial" w:cs="Arial"/>
                <w:b/>
                <w:sz w:val="24"/>
                <w:szCs w:val="24"/>
              </w:rPr>
              <w:t xml:space="preserve">Mit einer neuen Plissee-Kollektion startet die MHZ in das Jahr 2026. Ihr Debüt hatte die Kollektion bereits zu Jahresbeginn auf der Heimtextil in Frankfurt und der </w:t>
            </w:r>
            <w:proofErr w:type="spellStart"/>
            <w:r w:rsidRPr="000E43CC">
              <w:rPr>
                <w:rFonts w:ascii="Arial" w:hAnsi="Arial" w:cs="Arial"/>
                <w:b/>
                <w:sz w:val="24"/>
                <w:szCs w:val="24"/>
              </w:rPr>
              <w:t>Südbund</w:t>
            </w:r>
            <w:proofErr w:type="spellEnd"/>
            <w:r w:rsidRPr="000E43CC">
              <w:rPr>
                <w:rFonts w:ascii="Arial" w:hAnsi="Arial" w:cs="Arial"/>
                <w:b/>
                <w:sz w:val="24"/>
                <w:szCs w:val="24"/>
              </w:rPr>
              <w:t xml:space="preserve"> in Backnang. Als Premiumanbieter für Sicht-, Sonnen- und Insektenschutzsysteme setzt die MHZ Hachtel GmbH &amp; Co. KG mit einzigartigen Dessins höchste Maßstäbe in der Wohnraumgestaltung. Exklusive Motive aus fünf facettenreichen Farbwelten und zwei Themenwelten, entworfen von den MHZ Produkt- und Textildesignern, stehen für modernstes Wohndesign. Insgesamt umfasst die Kollektion rund 350 hochwertige Stoffe, davon über 100 exklusiv entworfene Dessins für jeden Geschmack.</w:t>
            </w:r>
          </w:p>
          <w:p w14:paraId="527C98FE" w14:textId="5E0354E6" w:rsidR="00D95A3D" w:rsidRPr="00D211E1" w:rsidRDefault="00D95A3D" w:rsidP="009B7CFD">
            <w:pPr>
              <w:autoSpaceDE w:val="0"/>
              <w:autoSpaceDN w:val="0"/>
              <w:adjustRightInd w:val="0"/>
              <w:spacing w:line="360" w:lineRule="auto"/>
              <w:rPr>
                <w:rFonts w:ascii="Arial" w:hAnsi="Arial" w:cs="Arial"/>
                <w:b/>
                <w:sz w:val="24"/>
                <w:szCs w:val="24"/>
              </w:rPr>
            </w:pPr>
          </w:p>
          <w:p w14:paraId="5F97D23D" w14:textId="014548E5" w:rsidR="000E43CC" w:rsidRDefault="000E43CC" w:rsidP="009B7CFD">
            <w:pPr>
              <w:autoSpaceDE w:val="0"/>
              <w:autoSpaceDN w:val="0"/>
              <w:adjustRightInd w:val="0"/>
              <w:spacing w:line="360" w:lineRule="auto"/>
              <w:rPr>
                <w:rFonts w:ascii="Arial" w:hAnsi="Arial" w:cs="Arial"/>
                <w:sz w:val="24"/>
                <w:szCs w:val="24"/>
              </w:rPr>
            </w:pPr>
            <w:r w:rsidRPr="000E43CC">
              <w:rPr>
                <w:rFonts w:ascii="Arial" w:hAnsi="Arial" w:cs="Arial"/>
                <w:sz w:val="24"/>
                <w:szCs w:val="24"/>
              </w:rPr>
              <w:lastRenderedPageBreak/>
              <w:t>Zusammen mit raffinierten haptischen Strukturen, ausgesuchten Gewebequalitäten in unterschiedlichen Transparenzstufen sowie zahlreichen eleganten Stoffen eröffnen die neuen Plissees individuelle Gestaltungsmöglichkeiten für jedes Interieur – von klassisch bis extravagant. Eine Auswahl an Funktionsgeweben rundet die vielfältige Premium-Kollektion ab, die ab April im Fachhandel verfügbar ist.</w:t>
            </w:r>
          </w:p>
          <w:p w14:paraId="5257F9B1" w14:textId="77777777" w:rsidR="00C42B2B" w:rsidRPr="00C42B2B" w:rsidRDefault="00C42B2B" w:rsidP="009B7CFD">
            <w:pPr>
              <w:autoSpaceDE w:val="0"/>
              <w:autoSpaceDN w:val="0"/>
              <w:adjustRightInd w:val="0"/>
              <w:spacing w:line="360" w:lineRule="auto"/>
              <w:rPr>
                <w:rFonts w:ascii="Arial" w:hAnsi="Arial" w:cs="Arial"/>
                <w:sz w:val="24"/>
                <w:szCs w:val="24"/>
              </w:rPr>
            </w:pPr>
          </w:p>
          <w:p w14:paraId="114FD91D" w14:textId="77777777" w:rsidR="009F51CA" w:rsidRDefault="000E43CC" w:rsidP="000E43CC">
            <w:pPr>
              <w:autoSpaceDE w:val="0"/>
              <w:autoSpaceDN w:val="0"/>
              <w:adjustRightInd w:val="0"/>
              <w:spacing w:line="360" w:lineRule="auto"/>
              <w:rPr>
                <w:rFonts w:ascii="Arial" w:hAnsi="Arial" w:cs="Arial"/>
                <w:bCs/>
                <w:sz w:val="24"/>
                <w:szCs w:val="24"/>
              </w:rPr>
            </w:pPr>
            <w:r w:rsidRPr="000E43CC">
              <w:rPr>
                <w:rFonts w:ascii="Arial" w:hAnsi="Arial" w:cs="Arial"/>
                <w:b/>
                <w:sz w:val="24"/>
                <w:szCs w:val="24"/>
              </w:rPr>
              <w:t xml:space="preserve">All </w:t>
            </w:r>
            <w:proofErr w:type="spellStart"/>
            <w:r w:rsidRPr="000E43CC">
              <w:rPr>
                <w:rFonts w:ascii="Arial" w:hAnsi="Arial" w:cs="Arial"/>
                <w:b/>
                <w:sz w:val="24"/>
                <w:szCs w:val="24"/>
              </w:rPr>
              <w:t>white</w:t>
            </w:r>
            <w:proofErr w:type="spellEnd"/>
            <w:r w:rsidRPr="000E43CC">
              <w:rPr>
                <w:rFonts w:ascii="Arial" w:hAnsi="Arial" w:cs="Arial"/>
                <w:b/>
                <w:sz w:val="24"/>
                <w:szCs w:val="24"/>
              </w:rPr>
              <w:t xml:space="preserve">, warm &amp; </w:t>
            </w:r>
            <w:proofErr w:type="spellStart"/>
            <w:r w:rsidRPr="000E43CC">
              <w:rPr>
                <w:rFonts w:ascii="Arial" w:hAnsi="Arial" w:cs="Arial"/>
                <w:b/>
                <w:sz w:val="24"/>
                <w:szCs w:val="24"/>
              </w:rPr>
              <w:t>natural</w:t>
            </w:r>
            <w:proofErr w:type="spellEnd"/>
            <w:r w:rsidRPr="000E43CC">
              <w:rPr>
                <w:rFonts w:ascii="Arial" w:hAnsi="Arial" w:cs="Arial"/>
                <w:b/>
                <w:sz w:val="24"/>
                <w:szCs w:val="24"/>
              </w:rPr>
              <w:t xml:space="preserve">, urban </w:t>
            </w:r>
            <w:proofErr w:type="spellStart"/>
            <w:r w:rsidRPr="000E43CC">
              <w:rPr>
                <w:rFonts w:ascii="Arial" w:hAnsi="Arial" w:cs="Arial"/>
                <w:b/>
                <w:sz w:val="24"/>
                <w:szCs w:val="24"/>
              </w:rPr>
              <w:t>grey</w:t>
            </w:r>
            <w:proofErr w:type="spellEnd"/>
            <w:r w:rsidRPr="000E43CC">
              <w:rPr>
                <w:rFonts w:ascii="Arial" w:hAnsi="Arial" w:cs="Arial"/>
                <w:b/>
                <w:sz w:val="24"/>
                <w:szCs w:val="24"/>
              </w:rPr>
              <w:t xml:space="preserve">, soft </w:t>
            </w:r>
            <w:proofErr w:type="spellStart"/>
            <w:r w:rsidRPr="000E43CC">
              <w:rPr>
                <w:rFonts w:ascii="Arial" w:hAnsi="Arial" w:cs="Arial"/>
                <w:b/>
                <w:sz w:val="24"/>
                <w:szCs w:val="24"/>
              </w:rPr>
              <w:t>pastel</w:t>
            </w:r>
            <w:proofErr w:type="spellEnd"/>
            <w:r w:rsidRPr="000E43CC">
              <w:rPr>
                <w:rFonts w:ascii="Arial" w:hAnsi="Arial" w:cs="Arial"/>
                <w:bCs/>
                <w:sz w:val="24"/>
                <w:szCs w:val="24"/>
              </w:rPr>
              <w:t xml:space="preserve"> und </w:t>
            </w:r>
            <w:proofErr w:type="spellStart"/>
            <w:r w:rsidRPr="000E43CC">
              <w:rPr>
                <w:rFonts w:ascii="Arial" w:hAnsi="Arial" w:cs="Arial"/>
                <w:b/>
                <w:sz w:val="24"/>
                <w:szCs w:val="24"/>
              </w:rPr>
              <w:t>bright</w:t>
            </w:r>
            <w:proofErr w:type="spellEnd"/>
            <w:r w:rsidRPr="000E43CC">
              <w:rPr>
                <w:rFonts w:ascii="Arial" w:hAnsi="Arial" w:cs="Arial"/>
                <w:b/>
                <w:sz w:val="24"/>
                <w:szCs w:val="24"/>
              </w:rPr>
              <w:t xml:space="preserve"> </w:t>
            </w:r>
            <w:proofErr w:type="spellStart"/>
            <w:r w:rsidRPr="000E43CC">
              <w:rPr>
                <w:rFonts w:ascii="Arial" w:hAnsi="Arial" w:cs="Arial"/>
                <w:b/>
                <w:sz w:val="24"/>
                <w:szCs w:val="24"/>
              </w:rPr>
              <w:t>colour</w:t>
            </w:r>
            <w:proofErr w:type="spellEnd"/>
            <w:r w:rsidRPr="000E43CC">
              <w:rPr>
                <w:rFonts w:ascii="Arial" w:hAnsi="Arial" w:cs="Arial"/>
                <w:bCs/>
                <w:sz w:val="24"/>
                <w:szCs w:val="24"/>
              </w:rPr>
              <w:t xml:space="preserve"> – so heißen die fünf Farbwelten der neuen Premium-Kollektion für Plissees. Sie überzeugen durch klassische Wohnfarben unterschiedlicher Abstufungen in Weiß, Naturfarben und Grau und begeistern mit zarten Pastelltönen sowie kräftigen Trendfarben. </w:t>
            </w:r>
          </w:p>
          <w:p w14:paraId="2A75142F" w14:textId="3F48E548" w:rsidR="000E43CC" w:rsidRDefault="000E43CC" w:rsidP="000E43CC">
            <w:pPr>
              <w:autoSpaceDE w:val="0"/>
              <w:autoSpaceDN w:val="0"/>
              <w:adjustRightInd w:val="0"/>
              <w:spacing w:line="360" w:lineRule="auto"/>
              <w:rPr>
                <w:rFonts w:ascii="Arial" w:hAnsi="Arial" w:cs="Arial"/>
                <w:bCs/>
                <w:sz w:val="24"/>
                <w:szCs w:val="24"/>
              </w:rPr>
            </w:pPr>
            <w:r w:rsidRPr="000E43CC">
              <w:rPr>
                <w:rFonts w:ascii="Arial" w:hAnsi="Arial" w:cs="Arial"/>
                <w:bCs/>
                <w:sz w:val="24"/>
                <w:szCs w:val="24"/>
              </w:rPr>
              <w:t>Für noch mehr Gestaltungsspielraum stehen in den RAL-Kollektionskarten 208 RAL-Töne in vier verschiedenen Geweben zur Verfügung. Abgerundet wird die Kollektion durch Uni- und Strukturgewebe, die es in verschiedenen Transparenzen gibt. So kann für jede Anforderung, beispielsweise eine gewünschte Sicht nach draußen bei gleichzeitigem Schutz vor Blendung, stets eine Lösung mit dem passenden Stoff gefunden werden. Die beiden Funktionsthemen Abdunklung sowie schwer entflammbare Stoffe komplettieren die Kollektion.</w:t>
            </w:r>
          </w:p>
          <w:p w14:paraId="1BC7B948" w14:textId="77777777" w:rsidR="000E43CC" w:rsidRPr="000E43CC" w:rsidRDefault="000E43CC" w:rsidP="000E43CC">
            <w:pPr>
              <w:autoSpaceDE w:val="0"/>
              <w:autoSpaceDN w:val="0"/>
              <w:adjustRightInd w:val="0"/>
              <w:spacing w:line="360" w:lineRule="auto"/>
              <w:rPr>
                <w:rFonts w:ascii="Arial" w:hAnsi="Arial" w:cs="Arial"/>
                <w:bCs/>
                <w:sz w:val="24"/>
                <w:szCs w:val="24"/>
              </w:rPr>
            </w:pPr>
          </w:p>
          <w:p w14:paraId="6894191A" w14:textId="77777777" w:rsidR="000E43CC" w:rsidRPr="000E43CC" w:rsidRDefault="000E43CC" w:rsidP="000E43CC">
            <w:pPr>
              <w:autoSpaceDE w:val="0"/>
              <w:autoSpaceDN w:val="0"/>
              <w:adjustRightInd w:val="0"/>
              <w:spacing w:line="360" w:lineRule="auto"/>
              <w:rPr>
                <w:rFonts w:ascii="Arial" w:hAnsi="Arial" w:cs="Arial"/>
                <w:b/>
                <w:sz w:val="24"/>
                <w:szCs w:val="24"/>
              </w:rPr>
            </w:pPr>
            <w:r w:rsidRPr="000E43CC">
              <w:rPr>
                <w:rFonts w:ascii="Arial" w:hAnsi="Arial" w:cs="Arial"/>
                <w:b/>
                <w:sz w:val="24"/>
                <w:szCs w:val="24"/>
              </w:rPr>
              <w:t>Zwei Themenwelten – stimmige Kombinationen möglich</w:t>
            </w:r>
          </w:p>
          <w:p w14:paraId="3C93E6BC" w14:textId="77777777" w:rsidR="009F51CA" w:rsidRDefault="000E43CC" w:rsidP="000E43CC">
            <w:pPr>
              <w:autoSpaceDE w:val="0"/>
              <w:autoSpaceDN w:val="0"/>
              <w:adjustRightInd w:val="0"/>
              <w:spacing w:line="360" w:lineRule="auto"/>
              <w:rPr>
                <w:rFonts w:ascii="Arial" w:hAnsi="Arial" w:cs="Arial"/>
                <w:bCs/>
                <w:sz w:val="24"/>
                <w:szCs w:val="24"/>
              </w:rPr>
            </w:pPr>
            <w:r w:rsidRPr="000E43CC">
              <w:rPr>
                <w:rFonts w:ascii="Arial" w:hAnsi="Arial" w:cs="Arial"/>
                <w:bCs/>
                <w:sz w:val="24"/>
                <w:szCs w:val="24"/>
              </w:rPr>
              <w:t xml:space="preserve">Das Highlight der ohnehin schon abwechslungsreichen Kollektion sind die zwei Themenwelten </w:t>
            </w:r>
            <w:r w:rsidRPr="000E43CC">
              <w:rPr>
                <w:rFonts w:ascii="Arial" w:hAnsi="Arial" w:cs="Arial"/>
                <w:b/>
                <w:sz w:val="24"/>
                <w:szCs w:val="24"/>
              </w:rPr>
              <w:t>Kyoto Garden</w:t>
            </w:r>
            <w:r w:rsidRPr="000E43CC">
              <w:rPr>
                <w:rFonts w:ascii="Arial" w:hAnsi="Arial" w:cs="Arial"/>
                <w:bCs/>
                <w:sz w:val="24"/>
                <w:szCs w:val="24"/>
              </w:rPr>
              <w:t xml:space="preserve"> und </w:t>
            </w:r>
            <w:proofErr w:type="spellStart"/>
            <w:r w:rsidRPr="000E43CC">
              <w:rPr>
                <w:rFonts w:ascii="Arial" w:hAnsi="Arial" w:cs="Arial"/>
                <w:b/>
                <w:sz w:val="24"/>
                <w:szCs w:val="24"/>
              </w:rPr>
              <w:t>Desert</w:t>
            </w:r>
            <w:proofErr w:type="spellEnd"/>
            <w:r w:rsidRPr="000E43CC">
              <w:rPr>
                <w:rFonts w:ascii="Arial" w:hAnsi="Arial" w:cs="Arial"/>
                <w:b/>
                <w:sz w:val="24"/>
                <w:szCs w:val="24"/>
              </w:rPr>
              <w:t xml:space="preserve"> Sunset</w:t>
            </w:r>
            <w:r w:rsidRPr="000E43CC">
              <w:rPr>
                <w:rFonts w:ascii="Arial" w:hAnsi="Arial" w:cs="Arial"/>
                <w:bCs/>
                <w:sz w:val="24"/>
                <w:szCs w:val="24"/>
              </w:rPr>
              <w:t xml:space="preserve">. Kyoto Garden spiegelt mit seinem floral verspielten </w:t>
            </w:r>
            <w:proofErr w:type="spellStart"/>
            <w:r w:rsidRPr="000E43CC">
              <w:rPr>
                <w:rFonts w:ascii="Arial" w:hAnsi="Arial" w:cs="Arial"/>
                <w:bCs/>
                <w:sz w:val="24"/>
                <w:szCs w:val="24"/>
              </w:rPr>
              <w:t>Keyprint</w:t>
            </w:r>
            <w:proofErr w:type="spellEnd"/>
            <w:r w:rsidRPr="000E43CC">
              <w:rPr>
                <w:rFonts w:ascii="Arial" w:hAnsi="Arial" w:cs="Arial"/>
                <w:bCs/>
                <w:sz w:val="24"/>
                <w:szCs w:val="24"/>
              </w:rPr>
              <w:t xml:space="preserve"> „Kyoto“ die Stimmung japanischer Gärten wider. Die Hauptrolle spielen hier florale Elemente wie Bambus, Kirschblüten und stilisierte Magnolien. Zusammen mit schlichten Minimal-Dessins, natürlich wirkenden Strukturen und farblich abgestimmten Unis bietet diese Trendkarte </w:t>
            </w:r>
            <w:r w:rsidRPr="000E43CC">
              <w:rPr>
                <w:rFonts w:ascii="Arial" w:hAnsi="Arial" w:cs="Arial"/>
                <w:bCs/>
                <w:sz w:val="24"/>
                <w:szCs w:val="24"/>
              </w:rPr>
              <w:lastRenderedPageBreak/>
              <w:t xml:space="preserve">vielfache Kombinationsmöglichkeiten und unterstreicht gestalterische Raumkonzepte im </w:t>
            </w:r>
            <w:proofErr w:type="spellStart"/>
            <w:r w:rsidRPr="000E43CC">
              <w:rPr>
                <w:rFonts w:ascii="Arial" w:hAnsi="Arial" w:cs="Arial"/>
                <w:bCs/>
                <w:sz w:val="24"/>
                <w:szCs w:val="24"/>
              </w:rPr>
              <w:t>Japandi</w:t>
            </w:r>
            <w:proofErr w:type="spellEnd"/>
            <w:r w:rsidRPr="000E43CC">
              <w:rPr>
                <w:rFonts w:ascii="Arial" w:hAnsi="Arial" w:cs="Arial"/>
                <w:bCs/>
                <w:sz w:val="24"/>
                <w:szCs w:val="24"/>
              </w:rPr>
              <w:t>-Stil.</w:t>
            </w:r>
          </w:p>
          <w:p w14:paraId="6A2F9B5E" w14:textId="77777777" w:rsidR="009F51CA" w:rsidRDefault="009F51CA" w:rsidP="000E43CC">
            <w:pPr>
              <w:autoSpaceDE w:val="0"/>
              <w:autoSpaceDN w:val="0"/>
              <w:adjustRightInd w:val="0"/>
              <w:spacing w:line="360" w:lineRule="auto"/>
              <w:rPr>
                <w:rFonts w:ascii="Arial" w:hAnsi="Arial" w:cs="Arial"/>
                <w:bCs/>
                <w:sz w:val="24"/>
                <w:szCs w:val="24"/>
              </w:rPr>
            </w:pPr>
          </w:p>
          <w:p w14:paraId="08EA27AD" w14:textId="1B6378E1" w:rsidR="000E43CC" w:rsidRDefault="000E43CC" w:rsidP="000E43CC">
            <w:pPr>
              <w:autoSpaceDE w:val="0"/>
              <w:autoSpaceDN w:val="0"/>
              <w:adjustRightInd w:val="0"/>
              <w:spacing w:line="360" w:lineRule="auto"/>
              <w:rPr>
                <w:rFonts w:ascii="Arial" w:hAnsi="Arial" w:cs="Arial"/>
                <w:bCs/>
                <w:sz w:val="24"/>
                <w:szCs w:val="24"/>
              </w:rPr>
            </w:pPr>
            <w:r w:rsidRPr="000E43CC">
              <w:rPr>
                <w:rFonts w:ascii="Arial" w:hAnsi="Arial" w:cs="Arial"/>
                <w:bCs/>
                <w:sz w:val="24"/>
                <w:szCs w:val="24"/>
              </w:rPr>
              <w:t>Das Thema „</w:t>
            </w:r>
            <w:proofErr w:type="spellStart"/>
            <w:r w:rsidRPr="000E43CC">
              <w:rPr>
                <w:rFonts w:ascii="Arial" w:hAnsi="Arial" w:cs="Arial"/>
                <w:bCs/>
                <w:sz w:val="24"/>
                <w:szCs w:val="24"/>
              </w:rPr>
              <w:t>Desert</w:t>
            </w:r>
            <w:proofErr w:type="spellEnd"/>
            <w:r w:rsidRPr="000E43CC">
              <w:rPr>
                <w:rFonts w:ascii="Arial" w:hAnsi="Arial" w:cs="Arial"/>
                <w:bCs/>
                <w:sz w:val="24"/>
                <w:szCs w:val="24"/>
              </w:rPr>
              <w:t xml:space="preserve"> Sunset“ spiegelt hingegen die magische Welt der Wüstenregionen Nevadas und Mexikos wider. Neben dem Highlight-Motiv „</w:t>
            </w:r>
            <w:proofErr w:type="spellStart"/>
            <w:r w:rsidRPr="000E43CC">
              <w:rPr>
                <w:rFonts w:ascii="Arial" w:hAnsi="Arial" w:cs="Arial"/>
                <w:bCs/>
                <w:sz w:val="24"/>
                <w:szCs w:val="24"/>
              </w:rPr>
              <w:t>Stairway</w:t>
            </w:r>
            <w:proofErr w:type="spellEnd"/>
            <w:r w:rsidRPr="000E43CC">
              <w:rPr>
                <w:rFonts w:ascii="Arial" w:hAnsi="Arial" w:cs="Arial"/>
                <w:bCs/>
                <w:sz w:val="24"/>
                <w:szCs w:val="24"/>
              </w:rPr>
              <w:t xml:space="preserve">“, einem in warmen </w:t>
            </w:r>
            <w:proofErr w:type="spellStart"/>
            <w:r w:rsidRPr="000E43CC">
              <w:rPr>
                <w:rFonts w:ascii="Arial" w:hAnsi="Arial" w:cs="Arial"/>
                <w:bCs/>
                <w:sz w:val="24"/>
                <w:szCs w:val="24"/>
              </w:rPr>
              <w:t>Terracottatönen</w:t>
            </w:r>
            <w:proofErr w:type="spellEnd"/>
            <w:r w:rsidRPr="000E43CC">
              <w:rPr>
                <w:rFonts w:ascii="Arial" w:hAnsi="Arial" w:cs="Arial"/>
                <w:bCs/>
                <w:sz w:val="24"/>
                <w:szCs w:val="24"/>
              </w:rPr>
              <w:t xml:space="preserve"> gehaltene</w:t>
            </w:r>
            <w:r w:rsidR="00596EB1">
              <w:rPr>
                <w:rFonts w:ascii="Arial" w:hAnsi="Arial" w:cs="Arial"/>
                <w:bCs/>
                <w:sz w:val="24"/>
                <w:szCs w:val="24"/>
              </w:rPr>
              <w:t>n</w:t>
            </w:r>
            <w:r w:rsidRPr="000E43CC">
              <w:rPr>
                <w:rFonts w:ascii="Arial" w:hAnsi="Arial" w:cs="Arial"/>
                <w:bCs/>
                <w:sz w:val="24"/>
                <w:szCs w:val="24"/>
              </w:rPr>
              <w:t xml:space="preserve"> Treppenaufgang, der Architekturelemente und Farbgebung der </w:t>
            </w:r>
            <w:proofErr w:type="spellStart"/>
            <w:r w:rsidRPr="000E43CC">
              <w:rPr>
                <w:rFonts w:ascii="Arial" w:hAnsi="Arial" w:cs="Arial"/>
                <w:bCs/>
                <w:sz w:val="24"/>
                <w:szCs w:val="24"/>
              </w:rPr>
              <w:t>Adobehäuser</w:t>
            </w:r>
            <w:proofErr w:type="spellEnd"/>
            <w:r w:rsidRPr="000E43CC">
              <w:rPr>
                <w:rFonts w:ascii="Arial" w:hAnsi="Arial" w:cs="Arial"/>
                <w:bCs/>
                <w:sz w:val="24"/>
                <w:szCs w:val="24"/>
              </w:rPr>
              <w:t xml:space="preserve"> von Santa </w:t>
            </w:r>
            <w:proofErr w:type="spellStart"/>
            <w:r w:rsidRPr="000E43CC">
              <w:rPr>
                <w:rFonts w:ascii="Arial" w:hAnsi="Arial" w:cs="Arial"/>
                <w:bCs/>
                <w:sz w:val="24"/>
                <w:szCs w:val="24"/>
              </w:rPr>
              <w:t>Fe</w:t>
            </w:r>
            <w:proofErr w:type="spellEnd"/>
            <w:r w:rsidRPr="000E43CC">
              <w:rPr>
                <w:rFonts w:ascii="Arial" w:hAnsi="Arial" w:cs="Arial"/>
                <w:bCs/>
                <w:sz w:val="24"/>
                <w:szCs w:val="24"/>
              </w:rPr>
              <w:t xml:space="preserve"> aufgreift, spielen Vasen und florale Motive wie Kakteen und Palmen die Hauptrolle. Diese Highlights werden durch ruhige Strukturen wie Kiesel, Sand und auf die </w:t>
            </w:r>
            <w:proofErr w:type="spellStart"/>
            <w:r w:rsidRPr="000E43CC">
              <w:rPr>
                <w:rFonts w:ascii="Arial" w:hAnsi="Arial" w:cs="Arial"/>
                <w:bCs/>
                <w:sz w:val="24"/>
                <w:szCs w:val="24"/>
              </w:rPr>
              <w:t>Keyprints</w:t>
            </w:r>
            <w:proofErr w:type="spellEnd"/>
            <w:r w:rsidRPr="000E43CC">
              <w:rPr>
                <w:rFonts w:ascii="Arial" w:hAnsi="Arial" w:cs="Arial"/>
                <w:bCs/>
                <w:sz w:val="24"/>
                <w:szCs w:val="24"/>
              </w:rPr>
              <w:t xml:space="preserve"> abgestimmte Unis ergänzt. Sie bieten sowohl ruhige als auch ausdrucks</w:t>
            </w:r>
            <w:r w:rsidR="00645DFE">
              <w:rPr>
                <w:rFonts w:ascii="Arial" w:hAnsi="Arial" w:cs="Arial"/>
                <w:bCs/>
                <w:sz w:val="24"/>
                <w:szCs w:val="24"/>
              </w:rPr>
              <w:t>s</w:t>
            </w:r>
            <w:r w:rsidRPr="000E43CC">
              <w:rPr>
                <w:rFonts w:ascii="Arial" w:hAnsi="Arial" w:cs="Arial"/>
                <w:bCs/>
                <w:sz w:val="24"/>
                <w:szCs w:val="24"/>
              </w:rPr>
              <w:t>tarke Kombinationsmöglichkeiten.</w:t>
            </w:r>
          </w:p>
          <w:p w14:paraId="21CE8D56" w14:textId="77777777" w:rsidR="009F51CA" w:rsidRPr="000E43CC" w:rsidRDefault="009F51CA" w:rsidP="000E43CC">
            <w:pPr>
              <w:autoSpaceDE w:val="0"/>
              <w:autoSpaceDN w:val="0"/>
              <w:adjustRightInd w:val="0"/>
              <w:spacing w:line="360" w:lineRule="auto"/>
              <w:rPr>
                <w:rFonts w:ascii="Arial" w:hAnsi="Arial" w:cs="Arial"/>
                <w:bCs/>
                <w:sz w:val="24"/>
                <w:szCs w:val="24"/>
              </w:rPr>
            </w:pPr>
          </w:p>
          <w:p w14:paraId="1B3985B2" w14:textId="1A00BD64" w:rsidR="002C6617" w:rsidRDefault="000E43CC" w:rsidP="000E43CC">
            <w:pPr>
              <w:spacing w:line="360" w:lineRule="auto"/>
              <w:rPr>
                <w:rFonts w:ascii="Arial" w:hAnsi="Arial" w:cs="Arial"/>
                <w:bCs/>
                <w:sz w:val="24"/>
                <w:szCs w:val="24"/>
              </w:rPr>
            </w:pPr>
            <w:r w:rsidRPr="000E43CC">
              <w:rPr>
                <w:rFonts w:ascii="Arial" w:hAnsi="Arial" w:cs="Arial"/>
                <w:bCs/>
                <w:sz w:val="24"/>
                <w:szCs w:val="24"/>
              </w:rPr>
              <w:t xml:space="preserve">Die Themenkarten sind ein trendorientiertes und designstarkes Statement – unter dieser Prämisse werden sie von den </w:t>
            </w:r>
            <w:proofErr w:type="gramStart"/>
            <w:r w:rsidRPr="000E43CC">
              <w:rPr>
                <w:rFonts w:ascii="Arial" w:hAnsi="Arial" w:cs="Arial"/>
                <w:bCs/>
                <w:sz w:val="24"/>
                <w:szCs w:val="24"/>
              </w:rPr>
              <w:t>MHZ Textildesignern</w:t>
            </w:r>
            <w:proofErr w:type="gramEnd"/>
            <w:r w:rsidRPr="000E43CC">
              <w:rPr>
                <w:rFonts w:ascii="Arial" w:hAnsi="Arial" w:cs="Arial"/>
                <w:bCs/>
                <w:sz w:val="24"/>
                <w:szCs w:val="24"/>
              </w:rPr>
              <w:t xml:space="preserve"> regelmäßig weiterentwickelt. Dies geschieht mit aktuellem und bewusstem Fokus auf neueste Trends und Designs.</w:t>
            </w:r>
          </w:p>
          <w:p w14:paraId="2B3B622A" w14:textId="77777777" w:rsidR="009F51CA" w:rsidRPr="000E43CC" w:rsidRDefault="009F51CA" w:rsidP="000E43CC">
            <w:pPr>
              <w:spacing w:line="360" w:lineRule="auto"/>
              <w:rPr>
                <w:rFonts w:ascii="AvenirNextLTCom-Regular" w:hAnsi="AvenirNextLTCom-Regular" w:cs="AvenirNextLTCom-Regular"/>
                <w:bCs/>
                <w:sz w:val="24"/>
                <w:szCs w:val="24"/>
              </w:rPr>
            </w:pPr>
          </w:p>
          <w:p w14:paraId="7943B238" w14:textId="0A49FD2C" w:rsidR="005C7282" w:rsidRPr="00C42B2B" w:rsidRDefault="000B5097" w:rsidP="002C6617">
            <w:pPr>
              <w:spacing w:line="360" w:lineRule="auto"/>
              <w:rPr>
                <w:rFonts w:ascii="Arial" w:hAnsi="Arial" w:cs="Arial"/>
                <w:i/>
                <w:iCs/>
                <w:sz w:val="24"/>
                <w:szCs w:val="24"/>
              </w:rPr>
            </w:pPr>
            <w:r>
              <w:rPr>
                <w:rFonts w:ascii="Arial" w:hAnsi="Arial" w:cs="Arial"/>
                <w:i/>
                <w:iCs/>
                <w:sz w:val="24"/>
                <w:szCs w:val="24"/>
              </w:rPr>
              <w:t>Leinfelden-Echterdingen, März 2026</w:t>
            </w:r>
            <w:r>
              <w:rPr>
                <w:rFonts w:ascii="Arial" w:hAnsi="Arial" w:cs="Arial"/>
                <w:i/>
                <w:iCs/>
                <w:sz w:val="24"/>
                <w:szCs w:val="24"/>
              </w:rPr>
              <w:br/>
            </w:r>
            <w:r w:rsidR="005C7282" w:rsidRPr="00C42B2B">
              <w:rPr>
                <w:rFonts w:ascii="Arial" w:hAnsi="Arial" w:cs="Arial"/>
                <w:i/>
                <w:iCs/>
                <w:sz w:val="24"/>
                <w:szCs w:val="24"/>
              </w:rPr>
              <w:t>Abdruck honorarfrei unter Angabe der Bildquelle / Beleg erbeten</w:t>
            </w:r>
          </w:p>
          <w:p w14:paraId="706214A5" w14:textId="77777777" w:rsidR="003439A4" w:rsidRDefault="003439A4" w:rsidP="003439A4">
            <w:pPr>
              <w:spacing w:line="360" w:lineRule="auto"/>
              <w:rPr>
                <w:rFonts w:ascii="Arial" w:hAnsi="Arial" w:cs="Arial"/>
                <w:color w:val="000000"/>
              </w:rPr>
            </w:pPr>
          </w:p>
          <w:p w14:paraId="6A556411" w14:textId="77777777" w:rsidR="00C42B2B" w:rsidRDefault="00C42B2B" w:rsidP="003439A4">
            <w:pPr>
              <w:spacing w:line="360" w:lineRule="auto"/>
              <w:rPr>
                <w:rFonts w:ascii="Arial" w:hAnsi="Arial" w:cs="Arial"/>
                <w:color w:val="000000"/>
              </w:rPr>
            </w:pPr>
          </w:p>
          <w:p w14:paraId="5F46BEFE" w14:textId="77777777" w:rsidR="00C42B2B" w:rsidRDefault="00C42B2B" w:rsidP="003439A4">
            <w:pPr>
              <w:spacing w:line="360" w:lineRule="auto"/>
              <w:rPr>
                <w:rFonts w:ascii="Arial" w:hAnsi="Arial" w:cs="Arial"/>
                <w:color w:val="000000"/>
              </w:rPr>
            </w:pPr>
          </w:p>
          <w:p w14:paraId="55E0FCEC" w14:textId="77777777" w:rsidR="00C42B2B" w:rsidRDefault="00C42B2B" w:rsidP="003439A4">
            <w:pPr>
              <w:spacing w:line="360" w:lineRule="auto"/>
              <w:rPr>
                <w:rFonts w:ascii="Arial" w:hAnsi="Arial" w:cs="Arial"/>
                <w:color w:val="000000"/>
              </w:rPr>
            </w:pPr>
          </w:p>
          <w:p w14:paraId="30E9FFE9" w14:textId="77777777" w:rsidR="00C42B2B" w:rsidRDefault="00C42B2B" w:rsidP="003439A4">
            <w:pPr>
              <w:spacing w:line="360" w:lineRule="auto"/>
              <w:rPr>
                <w:rFonts w:ascii="Arial" w:hAnsi="Arial" w:cs="Arial"/>
                <w:color w:val="000000"/>
              </w:rPr>
            </w:pPr>
          </w:p>
          <w:p w14:paraId="7A070ED0" w14:textId="77777777" w:rsidR="00C42B2B" w:rsidRDefault="00C42B2B" w:rsidP="003439A4">
            <w:pPr>
              <w:spacing w:line="360" w:lineRule="auto"/>
              <w:rPr>
                <w:rFonts w:ascii="Arial" w:hAnsi="Arial" w:cs="Arial"/>
                <w:color w:val="000000"/>
              </w:rPr>
            </w:pPr>
          </w:p>
          <w:p w14:paraId="7DBEFBD1" w14:textId="77777777" w:rsidR="003439A4" w:rsidRPr="007859D6" w:rsidRDefault="003439A4" w:rsidP="003439A4">
            <w:pPr>
              <w:spacing w:line="360" w:lineRule="auto"/>
              <w:rPr>
                <w:rFonts w:ascii="Arial" w:hAnsi="Arial" w:cs="Arial"/>
                <w:color w:val="000000"/>
              </w:rPr>
            </w:pPr>
          </w:p>
          <w:p w14:paraId="30B60453" w14:textId="031A7089" w:rsidR="00C42B2B" w:rsidRDefault="00EF03FD" w:rsidP="00C42B2B">
            <w:pPr>
              <w:rPr>
                <w:rFonts w:ascii="Arial" w:hAnsi="Arial" w:cs="Arial"/>
              </w:rPr>
            </w:pPr>
            <w:r w:rsidRPr="005B1D27">
              <w:rPr>
                <w:rFonts w:ascii="Arial" w:hAnsi="Arial" w:cs="Arial"/>
                <w:noProof/>
                <w:sz w:val="22"/>
                <w:szCs w:val="22"/>
              </w:rPr>
              <w:lastRenderedPageBreak/>
              <w:drawing>
                <wp:inline distT="0" distB="0" distL="0" distR="0" wp14:anchorId="5BCB5D89" wp14:editId="55A24AB3">
                  <wp:extent cx="2537460" cy="1422042"/>
                  <wp:effectExtent l="0" t="0" r="2540" b="635"/>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539525" cy="1423199"/>
                          </a:xfrm>
                          <a:prstGeom prst="rect">
                            <a:avLst/>
                          </a:prstGeom>
                        </pic:spPr>
                      </pic:pic>
                    </a:graphicData>
                  </a:graphic>
                </wp:inline>
              </w:drawing>
            </w:r>
            <w:r w:rsidR="003439A4">
              <w:rPr>
                <w:rFonts w:ascii="Arial" w:hAnsi="Arial" w:cs="Arial"/>
                <w:color w:val="000000"/>
                <w:sz w:val="24"/>
                <w:szCs w:val="24"/>
              </w:rPr>
              <w:t xml:space="preserve"> </w:t>
            </w:r>
            <w:r w:rsidRPr="00EF03FD">
              <w:rPr>
                <w:rFonts w:ascii="Arial" w:hAnsi="Arial" w:cs="Arial"/>
                <w:color w:val="000000"/>
              </w:rPr>
              <w:t>MHZ_Plissee_Kollektion_</w:t>
            </w:r>
            <w:r>
              <w:rPr>
                <w:rFonts w:ascii="Arial" w:hAnsi="Arial" w:cs="Arial"/>
                <w:color w:val="000000"/>
              </w:rPr>
              <w:t>1</w:t>
            </w:r>
            <w:r w:rsidRPr="00EF03FD">
              <w:rPr>
                <w:rFonts w:ascii="Arial" w:hAnsi="Arial" w:cs="Arial"/>
                <w:color w:val="000000"/>
              </w:rPr>
              <w:t>.jpg</w:t>
            </w:r>
            <w:r w:rsidR="00C42B2B">
              <w:rPr>
                <w:rFonts w:ascii="Arial" w:hAnsi="Arial" w:cs="Arial"/>
                <w:color w:val="000000"/>
              </w:rPr>
              <w:br/>
            </w:r>
            <w:r w:rsidR="003439A4">
              <w:rPr>
                <w:rFonts w:ascii="Arial" w:hAnsi="Arial" w:cs="Arial"/>
                <w:color w:val="000000"/>
              </w:rPr>
              <w:br/>
            </w:r>
            <w:r w:rsidR="00C42B2B" w:rsidRPr="00C42B2B">
              <w:rPr>
                <w:rFonts w:ascii="Arial" w:hAnsi="Arial" w:cs="Arial"/>
                <w:color w:val="000000"/>
              </w:rPr>
              <w:t xml:space="preserve">Das Plissee „Kyoto“ aus der Themenwelt Kyoto Garden interpretiert florale Elemente wie Bambus und Kirschblüten in </w:t>
            </w:r>
            <w:r w:rsidR="00432C53">
              <w:rPr>
                <w:rFonts w:ascii="Arial" w:hAnsi="Arial" w:cs="Arial"/>
                <w:color w:val="000000"/>
              </w:rPr>
              <w:t>stilisierter</w:t>
            </w:r>
            <w:r w:rsidR="00C42B2B" w:rsidRPr="00C42B2B">
              <w:rPr>
                <w:rFonts w:ascii="Arial" w:hAnsi="Arial" w:cs="Arial"/>
                <w:color w:val="000000"/>
              </w:rPr>
              <w:t xml:space="preserve"> Formsprache. Foto: MHZ</w:t>
            </w:r>
          </w:p>
          <w:p w14:paraId="3D7AF281" w14:textId="51D0A63D" w:rsidR="00C42B2B" w:rsidRDefault="00C42B2B" w:rsidP="003439A4">
            <w:pPr>
              <w:spacing w:line="360" w:lineRule="auto"/>
              <w:rPr>
                <w:rFonts w:ascii="Arial" w:hAnsi="Arial" w:cs="Arial"/>
              </w:rPr>
            </w:pPr>
          </w:p>
          <w:p w14:paraId="0E7F9664" w14:textId="77777777" w:rsidR="003439A4" w:rsidRPr="00985B1E" w:rsidRDefault="003439A4" w:rsidP="003439A4">
            <w:pPr>
              <w:spacing w:line="360" w:lineRule="auto"/>
              <w:rPr>
                <w:rFonts w:ascii="Arial" w:hAnsi="Arial" w:cs="Arial"/>
                <w:color w:val="000000"/>
              </w:rPr>
            </w:pPr>
          </w:p>
          <w:p w14:paraId="4FB943E8" w14:textId="321A392F" w:rsidR="003439A4" w:rsidRPr="007859D6" w:rsidRDefault="00EF03FD" w:rsidP="003439A4">
            <w:pPr>
              <w:spacing w:line="360" w:lineRule="auto"/>
              <w:rPr>
                <w:rFonts w:ascii="Arial" w:hAnsi="Arial" w:cs="Arial"/>
                <w:color w:val="000000"/>
              </w:rPr>
            </w:pPr>
            <w:r w:rsidRPr="005B1D27">
              <w:rPr>
                <w:rFonts w:ascii="Arial" w:hAnsi="Arial" w:cs="Arial"/>
                <w:noProof/>
                <w:sz w:val="22"/>
                <w:szCs w:val="22"/>
              </w:rPr>
              <w:drawing>
                <wp:inline distT="0" distB="0" distL="0" distR="0" wp14:anchorId="2C9ACA96" wp14:editId="495AA180">
                  <wp:extent cx="2537460" cy="1420880"/>
                  <wp:effectExtent l="0" t="0" r="0" b="8255"/>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557829" cy="1432286"/>
                          </a:xfrm>
                          <a:prstGeom prst="rect">
                            <a:avLst/>
                          </a:prstGeom>
                        </pic:spPr>
                      </pic:pic>
                    </a:graphicData>
                  </a:graphic>
                </wp:inline>
              </w:drawing>
            </w:r>
            <w:r w:rsidR="003439A4">
              <w:rPr>
                <w:rFonts w:ascii="Arial" w:hAnsi="Arial" w:cs="Arial"/>
                <w:color w:val="000000"/>
              </w:rPr>
              <w:t xml:space="preserve"> </w:t>
            </w:r>
            <w:r w:rsidRPr="00EF03FD">
              <w:rPr>
                <w:rFonts w:ascii="Arial" w:hAnsi="Arial" w:cs="Arial"/>
                <w:color w:val="000000"/>
              </w:rPr>
              <w:t>MHZ_Plissee_Kollektion_</w:t>
            </w:r>
            <w:r>
              <w:rPr>
                <w:rFonts w:ascii="Arial" w:hAnsi="Arial" w:cs="Arial"/>
                <w:color w:val="000000"/>
              </w:rPr>
              <w:t>2</w:t>
            </w:r>
            <w:r w:rsidRPr="00EF03FD">
              <w:rPr>
                <w:rFonts w:ascii="Arial" w:hAnsi="Arial" w:cs="Arial"/>
                <w:color w:val="000000"/>
              </w:rPr>
              <w:t>.jpg</w:t>
            </w:r>
          </w:p>
          <w:p w14:paraId="512B6157" w14:textId="46AC1FBD" w:rsidR="00C42B2B" w:rsidRDefault="00C42B2B" w:rsidP="00C42B2B">
            <w:pPr>
              <w:rPr>
                <w:rFonts w:ascii="Arial" w:hAnsi="Arial" w:cs="Arial"/>
              </w:rPr>
            </w:pPr>
            <w:r w:rsidRPr="00C42B2B">
              <w:rPr>
                <w:rFonts w:ascii="Arial" w:hAnsi="Arial" w:cs="Arial"/>
                <w:color w:val="000000"/>
              </w:rPr>
              <w:t>Mit dem Motiv „</w:t>
            </w:r>
            <w:proofErr w:type="spellStart"/>
            <w:r w:rsidRPr="00C42B2B">
              <w:rPr>
                <w:rFonts w:ascii="Arial" w:hAnsi="Arial" w:cs="Arial"/>
                <w:color w:val="000000"/>
              </w:rPr>
              <w:t>Stairway</w:t>
            </w:r>
            <w:proofErr w:type="spellEnd"/>
            <w:r w:rsidRPr="00C42B2B">
              <w:rPr>
                <w:rFonts w:ascii="Arial" w:hAnsi="Arial" w:cs="Arial"/>
                <w:color w:val="000000"/>
              </w:rPr>
              <w:t xml:space="preserve">“ aus der Themenwelt </w:t>
            </w:r>
            <w:proofErr w:type="spellStart"/>
            <w:r w:rsidRPr="00C42B2B">
              <w:rPr>
                <w:rFonts w:ascii="Arial" w:hAnsi="Arial" w:cs="Arial"/>
                <w:color w:val="000000"/>
              </w:rPr>
              <w:t>Desert</w:t>
            </w:r>
            <w:proofErr w:type="spellEnd"/>
            <w:r w:rsidRPr="00C42B2B">
              <w:rPr>
                <w:rFonts w:ascii="Arial" w:hAnsi="Arial" w:cs="Arial"/>
                <w:color w:val="000000"/>
              </w:rPr>
              <w:t xml:space="preserve"> Sunset setzt MHZ ein markantes Design-Statement. Der in warmen </w:t>
            </w:r>
            <w:proofErr w:type="spellStart"/>
            <w:r w:rsidRPr="00C42B2B">
              <w:rPr>
                <w:rFonts w:ascii="Arial" w:hAnsi="Arial" w:cs="Arial"/>
                <w:color w:val="000000"/>
              </w:rPr>
              <w:t>Terracottatönen</w:t>
            </w:r>
            <w:proofErr w:type="spellEnd"/>
            <w:r w:rsidRPr="00C42B2B">
              <w:rPr>
                <w:rFonts w:ascii="Arial" w:hAnsi="Arial" w:cs="Arial"/>
                <w:color w:val="000000"/>
              </w:rPr>
              <w:t xml:space="preserve"> gehaltene Treppenaufgang greift Architekturelemente der </w:t>
            </w:r>
            <w:proofErr w:type="spellStart"/>
            <w:r w:rsidRPr="00C42B2B">
              <w:rPr>
                <w:rFonts w:ascii="Arial" w:hAnsi="Arial" w:cs="Arial"/>
                <w:color w:val="000000"/>
              </w:rPr>
              <w:t>Adobehäuser</w:t>
            </w:r>
            <w:proofErr w:type="spellEnd"/>
            <w:r w:rsidRPr="00C42B2B">
              <w:rPr>
                <w:rFonts w:ascii="Arial" w:hAnsi="Arial" w:cs="Arial"/>
                <w:color w:val="000000"/>
              </w:rPr>
              <w:t xml:space="preserve"> von Santa </w:t>
            </w:r>
            <w:proofErr w:type="spellStart"/>
            <w:r w:rsidRPr="00C42B2B">
              <w:rPr>
                <w:rFonts w:ascii="Arial" w:hAnsi="Arial" w:cs="Arial"/>
                <w:color w:val="000000"/>
              </w:rPr>
              <w:t>Fe</w:t>
            </w:r>
            <w:proofErr w:type="spellEnd"/>
            <w:r w:rsidRPr="00C42B2B">
              <w:rPr>
                <w:rFonts w:ascii="Arial" w:hAnsi="Arial" w:cs="Arial"/>
                <w:color w:val="000000"/>
              </w:rPr>
              <w:t xml:space="preserve"> auf und verleiht Räumen eine außergewöhnliche Tiefe. Foto: MHZ</w:t>
            </w:r>
          </w:p>
          <w:p w14:paraId="6EA24BD9" w14:textId="77777777" w:rsidR="00C42B2B" w:rsidRPr="00985B1E" w:rsidRDefault="00C42B2B" w:rsidP="003439A4">
            <w:pPr>
              <w:spacing w:line="360" w:lineRule="auto"/>
              <w:rPr>
                <w:rFonts w:ascii="Arial" w:hAnsi="Arial" w:cs="Arial"/>
                <w:color w:val="000000"/>
              </w:rPr>
            </w:pPr>
          </w:p>
          <w:p w14:paraId="6AE09F5C" w14:textId="47FEA528" w:rsidR="003439A4" w:rsidRDefault="00EF03FD" w:rsidP="003439A4">
            <w:pPr>
              <w:spacing w:line="360" w:lineRule="auto"/>
              <w:rPr>
                <w:rFonts w:ascii="Arial" w:hAnsi="Arial" w:cs="Arial"/>
                <w:color w:val="000000"/>
              </w:rPr>
            </w:pPr>
            <w:r w:rsidRPr="005B1D27">
              <w:rPr>
                <w:rFonts w:ascii="Arial" w:hAnsi="Arial" w:cs="Arial"/>
                <w:noProof/>
                <w:sz w:val="22"/>
                <w:szCs w:val="22"/>
              </w:rPr>
              <w:drawing>
                <wp:inline distT="0" distB="0" distL="0" distR="0" wp14:anchorId="190F9B72" wp14:editId="0A5A9D85">
                  <wp:extent cx="2537460" cy="1397110"/>
                  <wp:effectExtent l="0" t="0" r="254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541505" cy="1399337"/>
                          </a:xfrm>
                          <a:prstGeom prst="rect">
                            <a:avLst/>
                          </a:prstGeom>
                        </pic:spPr>
                      </pic:pic>
                    </a:graphicData>
                  </a:graphic>
                </wp:inline>
              </w:drawing>
            </w:r>
            <w:r w:rsidR="003439A4">
              <w:rPr>
                <w:rFonts w:ascii="Arial" w:hAnsi="Arial" w:cs="Arial"/>
                <w:color w:val="000000"/>
              </w:rPr>
              <w:t xml:space="preserve"> </w:t>
            </w:r>
            <w:r w:rsidRPr="00EF03FD">
              <w:rPr>
                <w:rFonts w:ascii="Arial" w:hAnsi="Arial" w:cs="Arial"/>
                <w:color w:val="000000"/>
              </w:rPr>
              <w:t>MHZ_Plissee_Kollektion_</w:t>
            </w:r>
            <w:r>
              <w:rPr>
                <w:rFonts w:ascii="Arial" w:hAnsi="Arial" w:cs="Arial"/>
                <w:color w:val="000000"/>
              </w:rPr>
              <w:t>3</w:t>
            </w:r>
            <w:r w:rsidRPr="00EF03FD">
              <w:rPr>
                <w:rFonts w:ascii="Arial" w:hAnsi="Arial" w:cs="Arial"/>
                <w:color w:val="000000"/>
              </w:rPr>
              <w:t>.jpg</w:t>
            </w:r>
          </w:p>
          <w:p w14:paraId="3CD4B14D" w14:textId="54D9F40D" w:rsidR="00741581" w:rsidRDefault="00C42B2B" w:rsidP="003439A4">
            <w:pPr>
              <w:rPr>
                <w:rFonts w:ascii="Arial" w:hAnsi="Arial" w:cs="Arial"/>
              </w:rPr>
            </w:pPr>
            <w:r w:rsidRPr="00C42B2B">
              <w:rPr>
                <w:rFonts w:ascii="Arial" w:hAnsi="Arial" w:cs="Arial"/>
                <w:color w:val="000000"/>
              </w:rPr>
              <w:t>Das Dessin „</w:t>
            </w:r>
            <w:proofErr w:type="spellStart"/>
            <w:r w:rsidRPr="00C42B2B">
              <w:rPr>
                <w:rFonts w:ascii="Arial" w:hAnsi="Arial" w:cs="Arial"/>
                <w:color w:val="000000"/>
              </w:rPr>
              <w:t>Carlina</w:t>
            </w:r>
            <w:proofErr w:type="spellEnd"/>
            <w:r w:rsidRPr="00C42B2B">
              <w:rPr>
                <w:rFonts w:ascii="Arial" w:hAnsi="Arial" w:cs="Arial"/>
                <w:color w:val="000000"/>
              </w:rPr>
              <w:t xml:space="preserve">“ überzeugt mit fein abgestimmter Farbgebung und einer harmonischen Struktur. Als Teil der neuen Premium-Kollektion steht es für zeitgemäße </w:t>
            </w:r>
            <w:r w:rsidR="00432C53">
              <w:rPr>
                <w:rFonts w:ascii="Arial" w:hAnsi="Arial" w:cs="Arial"/>
                <w:color w:val="000000"/>
              </w:rPr>
              <w:t>Innenraum</w:t>
            </w:r>
            <w:r w:rsidRPr="00C42B2B">
              <w:rPr>
                <w:rFonts w:ascii="Arial" w:hAnsi="Arial" w:cs="Arial"/>
                <w:color w:val="000000"/>
              </w:rPr>
              <w:t>gestaltung und vielseitige Kombinationsmöglichkeiten im Fachhandel</w:t>
            </w:r>
            <w:r w:rsidR="003439A4" w:rsidRPr="008A1875">
              <w:rPr>
                <w:rFonts w:ascii="Arial" w:hAnsi="Arial" w:cs="Arial"/>
                <w:color w:val="000000"/>
              </w:rPr>
              <w:t xml:space="preserve">. </w:t>
            </w:r>
            <w:r w:rsidR="003439A4" w:rsidRPr="00985B1E">
              <w:rPr>
                <w:rFonts w:ascii="Arial" w:hAnsi="Arial" w:cs="Arial"/>
                <w:color w:val="000000"/>
              </w:rPr>
              <w:t>Foto: MHZ</w:t>
            </w:r>
          </w:p>
          <w:p w14:paraId="74D2BB98" w14:textId="77777777" w:rsidR="00EF03FD" w:rsidRDefault="00EF03FD" w:rsidP="003439A4">
            <w:pPr>
              <w:rPr>
                <w:rFonts w:ascii="Arial" w:hAnsi="Arial" w:cs="Arial"/>
              </w:rPr>
            </w:pPr>
          </w:p>
          <w:p w14:paraId="4E1DA132" w14:textId="52130105" w:rsidR="00EF03FD" w:rsidRDefault="00EF03FD" w:rsidP="00EF03FD">
            <w:pPr>
              <w:spacing w:line="360" w:lineRule="auto"/>
              <w:rPr>
                <w:rFonts w:ascii="Arial" w:hAnsi="Arial" w:cs="Arial"/>
                <w:color w:val="000000"/>
              </w:rPr>
            </w:pPr>
            <w:r w:rsidRPr="005B1D27">
              <w:rPr>
                <w:rFonts w:ascii="Arial" w:hAnsi="Arial" w:cs="Arial"/>
                <w:noProof/>
                <w:sz w:val="22"/>
                <w:szCs w:val="22"/>
              </w:rPr>
              <w:lastRenderedPageBreak/>
              <w:drawing>
                <wp:inline distT="0" distB="0" distL="0" distR="0" wp14:anchorId="45395033" wp14:editId="42C69D34">
                  <wp:extent cx="2673985" cy="1501140"/>
                  <wp:effectExtent l="0" t="0" r="0" b="381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673985" cy="1501140"/>
                          </a:xfrm>
                          <a:prstGeom prst="rect">
                            <a:avLst/>
                          </a:prstGeom>
                        </pic:spPr>
                      </pic:pic>
                    </a:graphicData>
                  </a:graphic>
                </wp:inline>
              </w:drawing>
            </w:r>
            <w:r>
              <w:rPr>
                <w:rFonts w:ascii="Arial" w:hAnsi="Arial" w:cs="Arial"/>
                <w:color w:val="000000"/>
              </w:rPr>
              <w:t xml:space="preserve"> </w:t>
            </w:r>
            <w:r w:rsidRPr="00EF03FD">
              <w:rPr>
                <w:rFonts w:ascii="Arial" w:hAnsi="Arial" w:cs="Arial"/>
                <w:color w:val="000000"/>
              </w:rPr>
              <w:t>MHZ_Plissee_Kollektion_</w:t>
            </w:r>
            <w:r>
              <w:rPr>
                <w:rFonts w:ascii="Arial" w:hAnsi="Arial" w:cs="Arial"/>
                <w:color w:val="000000"/>
              </w:rPr>
              <w:t>4</w:t>
            </w:r>
            <w:r w:rsidRPr="00EF03FD">
              <w:rPr>
                <w:rFonts w:ascii="Arial" w:hAnsi="Arial" w:cs="Arial"/>
                <w:color w:val="000000"/>
              </w:rPr>
              <w:t>.jpg</w:t>
            </w:r>
          </w:p>
          <w:p w14:paraId="61BDCAD0" w14:textId="21EA160C" w:rsidR="00EF03FD" w:rsidRDefault="00C42B2B" w:rsidP="00EF03FD">
            <w:pPr>
              <w:rPr>
                <w:rFonts w:ascii="Arial" w:hAnsi="Arial" w:cs="Arial"/>
                <w:b/>
                <w:sz w:val="24"/>
                <w:szCs w:val="24"/>
              </w:rPr>
            </w:pPr>
            <w:r w:rsidRPr="00C42B2B">
              <w:rPr>
                <w:rFonts w:ascii="Arial" w:hAnsi="Arial" w:cs="Arial"/>
                <w:color w:val="000000"/>
              </w:rPr>
              <w:t xml:space="preserve">Die ruhige Struktur </w:t>
            </w:r>
            <w:r>
              <w:rPr>
                <w:rFonts w:ascii="Arial" w:hAnsi="Arial" w:cs="Arial"/>
                <w:color w:val="000000"/>
              </w:rPr>
              <w:t xml:space="preserve">des Plissees „Diego“ </w:t>
            </w:r>
            <w:r w:rsidRPr="00C42B2B">
              <w:rPr>
                <w:rFonts w:ascii="Arial" w:hAnsi="Arial" w:cs="Arial"/>
                <w:color w:val="000000"/>
              </w:rPr>
              <w:t>unterstreicht lichtdurchflutete Raumkonzepte und fügt sich harmonisch in moderne, reduzierte Interieurs ein</w:t>
            </w:r>
            <w:r w:rsidR="00EF03FD" w:rsidRPr="008A1875">
              <w:rPr>
                <w:rFonts w:ascii="Arial" w:hAnsi="Arial" w:cs="Arial"/>
                <w:color w:val="000000"/>
              </w:rPr>
              <w:t xml:space="preserve">. </w:t>
            </w:r>
            <w:r w:rsidR="00EF03FD" w:rsidRPr="00985B1E">
              <w:rPr>
                <w:rFonts w:ascii="Arial" w:hAnsi="Arial" w:cs="Arial"/>
                <w:color w:val="000000"/>
              </w:rPr>
              <w:t>Foto: MHZ</w:t>
            </w:r>
          </w:p>
          <w:p w14:paraId="5DB6EFE2" w14:textId="77777777" w:rsidR="00EF03FD" w:rsidRDefault="00EF03FD" w:rsidP="003439A4">
            <w:pPr>
              <w:rPr>
                <w:rFonts w:ascii="Arial" w:hAnsi="Arial" w:cs="Arial"/>
                <w:b/>
                <w:sz w:val="24"/>
                <w:szCs w:val="24"/>
              </w:rPr>
            </w:pPr>
          </w:p>
          <w:p w14:paraId="3C6A2655" w14:textId="73DA938B" w:rsidR="00EF03FD" w:rsidRDefault="00EF03FD" w:rsidP="00EF03FD">
            <w:pPr>
              <w:spacing w:line="360" w:lineRule="auto"/>
              <w:rPr>
                <w:rFonts w:ascii="Arial" w:hAnsi="Arial" w:cs="Arial"/>
                <w:color w:val="000000"/>
              </w:rPr>
            </w:pPr>
            <w:r w:rsidRPr="005B1D27">
              <w:rPr>
                <w:rFonts w:ascii="Arial" w:hAnsi="Arial" w:cs="Arial"/>
                <w:noProof/>
                <w:sz w:val="22"/>
                <w:szCs w:val="22"/>
              </w:rPr>
              <w:drawing>
                <wp:inline distT="0" distB="0" distL="0" distR="0" wp14:anchorId="1CD8322B" wp14:editId="2D0954CB">
                  <wp:extent cx="2673350" cy="1501775"/>
                  <wp:effectExtent l="0" t="0" r="0" b="3175"/>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673350" cy="1501775"/>
                          </a:xfrm>
                          <a:prstGeom prst="rect">
                            <a:avLst/>
                          </a:prstGeom>
                        </pic:spPr>
                      </pic:pic>
                    </a:graphicData>
                  </a:graphic>
                </wp:inline>
              </w:drawing>
            </w:r>
            <w:r>
              <w:rPr>
                <w:rFonts w:ascii="Arial" w:hAnsi="Arial" w:cs="Arial"/>
                <w:color w:val="000000"/>
              </w:rPr>
              <w:t xml:space="preserve"> </w:t>
            </w:r>
            <w:r w:rsidRPr="00EF03FD">
              <w:rPr>
                <w:rFonts w:ascii="Arial" w:hAnsi="Arial" w:cs="Arial"/>
                <w:color w:val="000000"/>
              </w:rPr>
              <w:t>MHZ_Plissee_Kollektion_</w:t>
            </w:r>
            <w:r>
              <w:rPr>
                <w:rFonts w:ascii="Arial" w:hAnsi="Arial" w:cs="Arial"/>
                <w:color w:val="000000"/>
              </w:rPr>
              <w:t>5</w:t>
            </w:r>
            <w:r w:rsidRPr="00EF03FD">
              <w:rPr>
                <w:rFonts w:ascii="Arial" w:hAnsi="Arial" w:cs="Arial"/>
                <w:color w:val="000000"/>
              </w:rPr>
              <w:t>.jpg</w:t>
            </w:r>
          </w:p>
          <w:p w14:paraId="4F4D64B8" w14:textId="5015A99F" w:rsidR="00EF03FD" w:rsidRDefault="00C42B2B" w:rsidP="00EF03FD">
            <w:pPr>
              <w:rPr>
                <w:rFonts w:ascii="Arial" w:hAnsi="Arial" w:cs="Arial"/>
                <w:b/>
                <w:sz w:val="24"/>
                <w:szCs w:val="24"/>
              </w:rPr>
            </w:pPr>
            <w:r w:rsidRPr="00C42B2B">
              <w:rPr>
                <w:rFonts w:ascii="Arial" w:hAnsi="Arial" w:cs="Arial"/>
                <w:color w:val="000000"/>
              </w:rPr>
              <w:t>Mit dem Motiv „Florina“ setzt MHZ auf florale Akzente in stilisierter Interpretation</w:t>
            </w:r>
            <w:r w:rsidR="00432C53">
              <w:rPr>
                <w:rFonts w:ascii="Arial" w:hAnsi="Arial" w:cs="Arial"/>
                <w:color w:val="000000"/>
              </w:rPr>
              <w:t xml:space="preserve"> </w:t>
            </w:r>
            <w:r w:rsidR="00432C53" w:rsidRPr="00432C53">
              <w:rPr>
                <w:rFonts w:ascii="Arial" w:hAnsi="Arial" w:cs="Arial"/>
                <w:color w:val="000000"/>
              </w:rPr>
              <w:t>und schafft eine elegante, wohnliche Atmosphäre</w:t>
            </w:r>
            <w:r w:rsidR="00EF03FD" w:rsidRPr="008A1875">
              <w:rPr>
                <w:rFonts w:ascii="Arial" w:hAnsi="Arial" w:cs="Arial"/>
                <w:color w:val="000000"/>
              </w:rPr>
              <w:t xml:space="preserve">. </w:t>
            </w:r>
            <w:r w:rsidR="00EF03FD" w:rsidRPr="00985B1E">
              <w:rPr>
                <w:rFonts w:ascii="Arial" w:hAnsi="Arial" w:cs="Arial"/>
                <w:color w:val="000000"/>
              </w:rPr>
              <w:t>Foto: MHZ</w:t>
            </w:r>
          </w:p>
          <w:p w14:paraId="06EC9058" w14:textId="77777777" w:rsidR="00EF03FD" w:rsidRDefault="00EF03FD" w:rsidP="003439A4">
            <w:pPr>
              <w:rPr>
                <w:rFonts w:ascii="Arial" w:hAnsi="Arial" w:cs="Arial"/>
                <w:b/>
                <w:sz w:val="24"/>
                <w:szCs w:val="24"/>
              </w:rPr>
            </w:pPr>
          </w:p>
          <w:p w14:paraId="350990EB" w14:textId="77777777" w:rsidR="00EF03FD" w:rsidRDefault="00EF03FD" w:rsidP="003439A4">
            <w:pPr>
              <w:rPr>
                <w:rFonts w:ascii="Arial" w:hAnsi="Arial" w:cs="Arial"/>
                <w:b/>
                <w:sz w:val="24"/>
                <w:szCs w:val="24"/>
              </w:rPr>
            </w:pPr>
          </w:p>
          <w:p w14:paraId="7FA4A263" w14:textId="11DAFAAF" w:rsidR="00EF03FD" w:rsidRDefault="00EF03FD" w:rsidP="00EF03FD">
            <w:pPr>
              <w:spacing w:line="360" w:lineRule="auto"/>
              <w:rPr>
                <w:rFonts w:ascii="Arial" w:hAnsi="Arial" w:cs="Arial"/>
                <w:color w:val="000000"/>
              </w:rPr>
            </w:pPr>
            <w:r w:rsidRPr="005B1D27">
              <w:rPr>
                <w:rFonts w:ascii="Arial" w:hAnsi="Arial" w:cs="Arial"/>
                <w:noProof/>
                <w:sz w:val="22"/>
                <w:szCs w:val="22"/>
              </w:rPr>
              <w:drawing>
                <wp:inline distT="0" distB="0" distL="0" distR="0" wp14:anchorId="39968211" wp14:editId="5E089453">
                  <wp:extent cx="2673350" cy="1485265"/>
                  <wp:effectExtent l="0" t="0" r="0" b="635"/>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673350" cy="1485265"/>
                          </a:xfrm>
                          <a:prstGeom prst="rect">
                            <a:avLst/>
                          </a:prstGeom>
                        </pic:spPr>
                      </pic:pic>
                    </a:graphicData>
                  </a:graphic>
                </wp:inline>
              </w:drawing>
            </w:r>
            <w:r>
              <w:rPr>
                <w:rFonts w:ascii="Arial" w:hAnsi="Arial" w:cs="Arial"/>
                <w:color w:val="000000"/>
              </w:rPr>
              <w:t xml:space="preserve"> </w:t>
            </w:r>
            <w:r w:rsidRPr="00EF03FD">
              <w:rPr>
                <w:rFonts w:ascii="Arial" w:hAnsi="Arial" w:cs="Arial"/>
                <w:color w:val="000000"/>
              </w:rPr>
              <w:t>MHZ_Plissee_Kollektion_6.jpg</w:t>
            </w:r>
          </w:p>
          <w:p w14:paraId="69F6AC58" w14:textId="43375E3C" w:rsidR="00EF03FD" w:rsidRDefault="00C42B2B" w:rsidP="00EF03FD">
            <w:pPr>
              <w:rPr>
                <w:rFonts w:ascii="Arial" w:hAnsi="Arial" w:cs="Arial"/>
                <w:b/>
                <w:sz w:val="24"/>
                <w:szCs w:val="24"/>
              </w:rPr>
            </w:pPr>
            <w:r w:rsidRPr="00C42B2B">
              <w:rPr>
                <w:rFonts w:ascii="Arial" w:hAnsi="Arial" w:cs="Arial"/>
                <w:color w:val="000000"/>
              </w:rPr>
              <w:t>„Tilda“ überzeugt durch eine fein strukturierte Oberfläche und eine ruhige, zeitlose Anmutung</w:t>
            </w:r>
            <w:r w:rsidR="00EF03FD" w:rsidRPr="008A1875">
              <w:rPr>
                <w:rFonts w:ascii="Arial" w:hAnsi="Arial" w:cs="Arial"/>
                <w:color w:val="000000"/>
              </w:rPr>
              <w:t xml:space="preserve">. </w:t>
            </w:r>
            <w:r w:rsidR="00EF03FD" w:rsidRPr="00985B1E">
              <w:rPr>
                <w:rFonts w:ascii="Arial" w:hAnsi="Arial" w:cs="Arial"/>
                <w:color w:val="000000"/>
              </w:rPr>
              <w:t>Foto: MHZ</w:t>
            </w:r>
          </w:p>
          <w:p w14:paraId="3FD23E16" w14:textId="77777777" w:rsidR="00EF03FD" w:rsidRDefault="00EF03FD" w:rsidP="003439A4">
            <w:pPr>
              <w:rPr>
                <w:rFonts w:ascii="Arial" w:hAnsi="Arial" w:cs="Arial"/>
                <w:b/>
                <w:sz w:val="24"/>
                <w:szCs w:val="24"/>
              </w:rPr>
            </w:pPr>
          </w:p>
          <w:p w14:paraId="79A64C25" w14:textId="77777777" w:rsidR="00C42B2B" w:rsidRDefault="00C42B2B" w:rsidP="003439A4">
            <w:pPr>
              <w:rPr>
                <w:rFonts w:ascii="Arial" w:hAnsi="Arial" w:cs="Arial"/>
                <w:b/>
                <w:sz w:val="24"/>
                <w:szCs w:val="24"/>
              </w:rPr>
            </w:pPr>
          </w:p>
          <w:p w14:paraId="2F17D7EE" w14:textId="77777777" w:rsidR="00C42B2B" w:rsidRDefault="00C42B2B" w:rsidP="003439A4">
            <w:pPr>
              <w:rPr>
                <w:rFonts w:ascii="Arial" w:hAnsi="Arial" w:cs="Arial"/>
                <w:b/>
                <w:sz w:val="24"/>
                <w:szCs w:val="24"/>
              </w:rPr>
            </w:pPr>
          </w:p>
          <w:p w14:paraId="27DACBA7" w14:textId="77777777" w:rsidR="00C42B2B" w:rsidRDefault="00C42B2B" w:rsidP="003439A4">
            <w:pPr>
              <w:rPr>
                <w:rFonts w:ascii="Arial" w:hAnsi="Arial" w:cs="Arial"/>
                <w:b/>
                <w:sz w:val="24"/>
                <w:szCs w:val="24"/>
              </w:rPr>
            </w:pPr>
          </w:p>
          <w:p w14:paraId="7A5BB038" w14:textId="77777777" w:rsidR="00C42B2B" w:rsidRDefault="00C42B2B" w:rsidP="003439A4">
            <w:pPr>
              <w:rPr>
                <w:rFonts w:ascii="Arial" w:hAnsi="Arial" w:cs="Arial"/>
                <w:b/>
                <w:sz w:val="24"/>
                <w:szCs w:val="24"/>
              </w:rPr>
            </w:pPr>
          </w:p>
          <w:p w14:paraId="33168050" w14:textId="77777777" w:rsidR="00C42B2B" w:rsidRDefault="00C42B2B" w:rsidP="003439A4">
            <w:pPr>
              <w:rPr>
                <w:rFonts w:ascii="Arial" w:hAnsi="Arial" w:cs="Arial"/>
                <w:b/>
                <w:sz w:val="24"/>
                <w:szCs w:val="24"/>
              </w:rPr>
            </w:pPr>
          </w:p>
          <w:p w14:paraId="7FEF7BB2" w14:textId="77777777" w:rsidR="00FC6C39" w:rsidRDefault="00FC6C39" w:rsidP="005C7282">
            <w:pPr>
              <w:rPr>
                <w:rFonts w:ascii="Arial" w:hAnsi="Arial" w:cs="Arial"/>
                <w:b/>
                <w:sz w:val="24"/>
                <w:szCs w:val="24"/>
              </w:rPr>
            </w:pPr>
          </w:p>
          <w:p w14:paraId="46A2B30F" w14:textId="77777777" w:rsidR="005C7282" w:rsidRPr="00D876C7" w:rsidRDefault="005C7282" w:rsidP="005C7282">
            <w:pPr>
              <w:rPr>
                <w:rFonts w:ascii="Arial" w:hAnsi="Arial" w:cs="Arial"/>
                <w:sz w:val="24"/>
                <w:szCs w:val="24"/>
              </w:rPr>
            </w:pPr>
            <w:r w:rsidRPr="00D876C7">
              <w:rPr>
                <w:rFonts w:ascii="Arial" w:hAnsi="Arial" w:cs="Arial"/>
                <w:b/>
                <w:bCs/>
                <w:sz w:val="24"/>
                <w:szCs w:val="24"/>
              </w:rPr>
              <w:lastRenderedPageBreak/>
              <w:t>Pressekontakt:</w:t>
            </w:r>
            <w:r w:rsidRPr="00D876C7">
              <w:rPr>
                <w:rFonts w:ascii="Arial" w:hAnsi="Arial" w:cs="Arial"/>
                <w:sz w:val="24"/>
                <w:szCs w:val="24"/>
              </w:rPr>
              <w:br/>
              <w:t xml:space="preserve">Rainer Häupl </w:t>
            </w:r>
          </w:p>
          <w:p w14:paraId="6ABC295A" w14:textId="77777777" w:rsidR="005C7282" w:rsidRPr="00D876C7" w:rsidRDefault="005C7282" w:rsidP="005C7282">
            <w:pPr>
              <w:rPr>
                <w:rFonts w:ascii="Arial" w:hAnsi="Arial" w:cs="Arial"/>
                <w:sz w:val="24"/>
                <w:szCs w:val="24"/>
              </w:rPr>
            </w:pPr>
            <w:r w:rsidRPr="00D876C7">
              <w:rPr>
                <w:rFonts w:ascii="Arial" w:hAnsi="Arial" w:cs="Arial"/>
                <w:sz w:val="24"/>
                <w:szCs w:val="24"/>
              </w:rPr>
              <w:t>bering*</w:t>
            </w:r>
            <w:proofErr w:type="spellStart"/>
            <w:r w:rsidRPr="00D876C7">
              <w:rPr>
                <w:rFonts w:ascii="Arial" w:hAnsi="Arial" w:cs="Arial"/>
                <w:sz w:val="24"/>
                <w:szCs w:val="24"/>
              </w:rPr>
              <w:t>kopal</w:t>
            </w:r>
            <w:proofErr w:type="spellEnd"/>
            <w:r w:rsidRPr="00D876C7">
              <w:rPr>
                <w:rFonts w:ascii="Arial" w:hAnsi="Arial" w:cs="Arial"/>
                <w:sz w:val="24"/>
                <w:szCs w:val="24"/>
              </w:rPr>
              <w:t xml:space="preserve"> GbR, Büro für Kommunikation</w:t>
            </w:r>
          </w:p>
          <w:p w14:paraId="4F8B58E8" w14:textId="77777777" w:rsidR="005C7282" w:rsidRPr="00D876C7" w:rsidRDefault="005C7282" w:rsidP="005C7282">
            <w:pPr>
              <w:rPr>
                <w:rFonts w:ascii="Arial" w:hAnsi="Arial" w:cs="Arial"/>
                <w:sz w:val="24"/>
                <w:szCs w:val="24"/>
              </w:rPr>
            </w:pPr>
          </w:p>
          <w:p w14:paraId="2FDE95BF" w14:textId="77777777" w:rsidR="005C7282" w:rsidRPr="00D876C7" w:rsidRDefault="005C7282" w:rsidP="005C7282">
            <w:pPr>
              <w:rPr>
                <w:rFonts w:ascii="Arial" w:hAnsi="Arial" w:cs="Arial"/>
                <w:sz w:val="24"/>
                <w:szCs w:val="24"/>
              </w:rPr>
            </w:pPr>
            <w:r w:rsidRPr="00D876C7">
              <w:rPr>
                <w:rFonts w:ascii="Arial" w:hAnsi="Arial" w:cs="Arial"/>
                <w:sz w:val="24"/>
                <w:szCs w:val="24"/>
              </w:rPr>
              <w:t>Telefon: +49 (0) 711 / 7451759 – 16</w:t>
            </w:r>
          </w:p>
          <w:p w14:paraId="09239595" w14:textId="77777777" w:rsidR="005C7282" w:rsidRPr="00D876C7" w:rsidRDefault="005C7282" w:rsidP="005C7282">
            <w:pPr>
              <w:rPr>
                <w:rFonts w:ascii="Arial" w:hAnsi="Arial" w:cs="Arial"/>
                <w:sz w:val="24"/>
                <w:szCs w:val="24"/>
              </w:rPr>
            </w:pPr>
            <w:r w:rsidRPr="00D876C7">
              <w:rPr>
                <w:rFonts w:ascii="Arial" w:hAnsi="Arial" w:cs="Arial"/>
                <w:sz w:val="24"/>
                <w:szCs w:val="24"/>
              </w:rPr>
              <w:t xml:space="preserve">Mail: </w:t>
            </w:r>
            <w:hyperlink r:id="rId15" w:history="1">
              <w:r w:rsidRPr="00D876C7">
                <w:rPr>
                  <w:rFonts w:ascii="Arial" w:hAnsi="Arial" w:cs="Arial"/>
                  <w:sz w:val="24"/>
                  <w:szCs w:val="24"/>
                </w:rPr>
                <w:t>rainer.haeupl@bering-kopal.de</w:t>
              </w:r>
            </w:hyperlink>
          </w:p>
          <w:p w14:paraId="352E3CC3" w14:textId="77777777" w:rsidR="005C7282" w:rsidRPr="00D876C7" w:rsidRDefault="005C7282" w:rsidP="005C7282">
            <w:pPr>
              <w:spacing w:line="360" w:lineRule="auto"/>
              <w:rPr>
                <w:rFonts w:ascii="Arial" w:hAnsi="Arial" w:cs="Arial"/>
                <w:sz w:val="24"/>
                <w:szCs w:val="24"/>
              </w:rPr>
            </w:pPr>
          </w:p>
          <w:p w14:paraId="49DDD131" w14:textId="77777777" w:rsidR="005C7282" w:rsidRPr="00D876C7" w:rsidRDefault="005C7282" w:rsidP="005C7282">
            <w:pPr>
              <w:rPr>
                <w:rFonts w:ascii="Arial" w:hAnsi="Arial" w:cs="Arial"/>
                <w:sz w:val="24"/>
                <w:szCs w:val="24"/>
              </w:rPr>
            </w:pPr>
            <w:r w:rsidRPr="00D876C7">
              <w:rPr>
                <w:rFonts w:ascii="Arial" w:hAnsi="Arial" w:cs="Arial"/>
                <w:b/>
                <w:bCs/>
                <w:sz w:val="24"/>
                <w:szCs w:val="24"/>
              </w:rPr>
              <w:t>Ihre Ansprechpartnerin im Unternehmen</w:t>
            </w:r>
            <w:r w:rsidRPr="00D876C7">
              <w:rPr>
                <w:rFonts w:ascii="Arial" w:hAnsi="Arial" w:cs="Arial"/>
                <w:sz w:val="24"/>
                <w:szCs w:val="24"/>
              </w:rPr>
              <w:t>:</w:t>
            </w:r>
          </w:p>
          <w:p w14:paraId="5DAF2229" w14:textId="2EA69F40" w:rsidR="005C7282" w:rsidRPr="00D876C7" w:rsidRDefault="005C7282" w:rsidP="005C7282">
            <w:pPr>
              <w:rPr>
                <w:rFonts w:ascii="Arial" w:hAnsi="Arial" w:cs="Arial"/>
                <w:sz w:val="24"/>
                <w:szCs w:val="24"/>
              </w:rPr>
            </w:pPr>
            <w:r w:rsidRPr="00D876C7">
              <w:rPr>
                <w:rFonts w:ascii="Arial" w:hAnsi="Arial" w:cs="Arial"/>
                <w:sz w:val="24"/>
                <w:szCs w:val="24"/>
              </w:rPr>
              <w:t>A</w:t>
            </w:r>
            <w:r w:rsidR="003439A4">
              <w:rPr>
                <w:rFonts w:ascii="Arial" w:hAnsi="Arial" w:cs="Arial"/>
                <w:sz w:val="24"/>
                <w:szCs w:val="24"/>
              </w:rPr>
              <w:t xml:space="preserve">. </w:t>
            </w:r>
            <w:r w:rsidRPr="00D876C7">
              <w:rPr>
                <w:rFonts w:ascii="Arial" w:hAnsi="Arial" w:cs="Arial"/>
                <w:sz w:val="24"/>
                <w:szCs w:val="24"/>
              </w:rPr>
              <w:t>Sommerhäuser</w:t>
            </w:r>
          </w:p>
          <w:p w14:paraId="22BE652C" w14:textId="77777777" w:rsidR="005C7282" w:rsidRPr="00D876C7" w:rsidRDefault="005C7282" w:rsidP="005C7282">
            <w:pPr>
              <w:rPr>
                <w:rFonts w:ascii="Arial" w:hAnsi="Arial" w:cs="Arial"/>
                <w:sz w:val="24"/>
                <w:szCs w:val="24"/>
              </w:rPr>
            </w:pPr>
            <w:r w:rsidRPr="00D876C7">
              <w:rPr>
                <w:rFonts w:ascii="Arial" w:hAnsi="Arial" w:cs="Arial"/>
                <w:sz w:val="24"/>
                <w:szCs w:val="24"/>
              </w:rPr>
              <w:t>PR-Referentin</w:t>
            </w:r>
          </w:p>
          <w:p w14:paraId="7D3C207F" w14:textId="77777777" w:rsidR="005C7282" w:rsidRPr="00D876C7" w:rsidRDefault="005C7282" w:rsidP="005C7282">
            <w:pPr>
              <w:rPr>
                <w:rFonts w:ascii="Arial" w:hAnsi="Arial" w:cs="Arial"/>
                <w:sz w:val="24"/>
                <w:szCs w:val="24"/>
              </w:rPr>
            </w:pPr>
          </w:p>
          <w:p w14:paraId="06B7AE56" w14:textId="77777777" w:rsidR="005C7282" w:rsidRPr="00D876C7" w:rsidRDefault="005C7282" w:rsidP="005C7282">
            <w:pPr>
              <w:rPr>
                <w:rFonts w:ascii="Arial" w:hAnsi="Arial" w:cs="Arial"/>
                <w:sz w:val="24"/>
                <w:szCs w:val="24"/>
              </w:rPr>
            </w:pPr>
            <w:r w:rsidRPr="00D876C7">
              <w:rPr>
                <w:rFonts w:ascii="Arial" w:hAnsi="Arial" w:cs="Arial"/>
                <w:sz w:val="24"/>
                <w:szCs w:val="24"/>
              </w:rPr>
              <w:t>MHZ Hachtel GmbH &amp; Co. KG</w:t>
            </w:r>
          </w:p>
          <w:p w14:paraId="4FA7D901" w14:textId="77777777" w:rsidR="005C7282" w:rsidRPr="00D876C7" w:rsidRDefault="005C7282" w:rsidP="005C7282">
            <w:pPr>
              <w:rPr>
                <w:rFonts w:ascii="Arial" w:hAnsi="Arial" w:cs="Arial"/>
                <w:sz w:val="24"/>
                <w:szCs w:val="24"/>
              </w:rPr>
            </w:pPr>
            <w:r w:rsidRPr="00D876C7">
              <w:rPr>
                <w:rFonts w:ascii="Arial" w:hAnsi="Arial" w:cs="Arial"/>
                <w:sz w:val="24"/>
                <w:szCs w:val="24"/>
              </w:rPr>
              <w:t>Sindelfinger Str. 21</w:t>
            </w:r>
          </w:p>
          <w:p w14:paraId="753CEB4E" w14:textId="77777777" w:rsidR="005C7282" w:rsidRPr="00D876C7" w:rsidRDefault="005C7282" w:rsidP="005C7282">
            <w:pPr>
              <w:rPr>
                <w:rFonts w:ascii="Arial" w:hAnsi="Arial" w:cs="Arial"/>
                <w:sz w:val="24"/>
                <w:szCs w:val="24"/>
              </w:rPr>
            </w:pPr>
            <w:r w:rsidRPr="00D876C7">
              <w:rPr>
                <w:rFonts w:ascii="Arial" w:hAnsi="Arial" w:cs="Arial"/>
                <w:sz w:val="24"/>
                <w:szCs w:val="24"/>
              </w:rPr>
              <w:t>D-70771 Leinfelden-Echterdingen</w:t>
            </w:r>
          </w:p>
          <w:p w14:paraId="3D1BF769" w14:textId="77777777" w:rsidR="005C7282" w:rsidRPr="00D876C7" w:rsidRDefault="005C7282" w:rsidP="005C7282">
            <w:pPr>
              <w:rPr>
                <w:rFonts w:ascii="Arial" w:hAnsi="Arial" w:cs="Arial"/>
                <w:sz w:val="24"/>
                <w:szCs w:val="24"/>
              </w:rPr>
            </w:pPr>
          </w:p>
          <w:p w14:paraId="74EF5C85" w14:textId="77777777" w:rsidR="005C7282" w:rsidRPr="00D876C7" w:rsidRDefault="005C7282" w:rsidP="005C7282">
            <w:pPr>
              <w:rPr>
                <w:rFonts w:ascii="Arial" w:hAnsi="Arial" w:cs="Arial"/>
                <w:sz w:val="24"/>
                <w:szCs w:val="24"/>
              </w:rPr>
            </w:pPr>
            <w:r w:rsidRPr="00D876C7">
              <w:rPr>
                <w:rFonts w:ascii="Arial" w:hAnsi="Arial" w:cs="Arial"/>
                <w:sz w:val="24"/>
                <w:szCs w:val="24"/>
              </w:rPr>
              <w:t>Telefon: +49 (0) 711 / 9751 – 1671</w:t>
            </w:r>
          </w:p>
          <w:p w14:paraId="1DBD514E" w14:textId="0A05516C" w:rsidR="005C7282" w:rsidRPr="00D876C7" w:rsidRDefault="005C7282" w:rsidP="005C7282">
            <w:pPr>
              <w:shd w:val="clear" w:color="auto" w:fill="FFFFFF"/>
              <w:spacing w:line="360" w:lineRule="auto"/>
              <w:rPr>
                <w:rFonts w:ascii="Arial" w:hAnsi="Arial" w:cs="Arial"/>
                <w:color w:val="000000"/>
                <w:sz w:val="24"/>
                <w:szCs w:val="24"/>
              </w:rPr>
            </w:pPr>
            <w:r w:rsidRPr="00D876C7">
              <w:rPr>
                <w:rFonts w:ascii="Arial" w:hAnsi="Arial" w:cs="Arial"/>
                <w:sz w:val="24"/>
                <w:szCs w:val="24"/>
              </w:rPr>
              <w:t>Mail</w:t>
            </w:r>
            <w:r w:rsidR="003439A4">
              <w:rPr>
                <w:rFonts w:ascii="Arial" w:hAnsi="Arial" w:cs="Arial"/>
                <w:sz w:val="24"/>
                <w:szCs w:val="24"/>
              </w:rPr>
              <w:t>: presse@mhz.de</w:t>
            </w:r>
          </w:p>
          <w:p w14:paraId="02E4E1E6" w14:textId="77777777" w:rsidR="005C7282" w:rsidRPr="00D876C7" w:rsidRDefault="005C7282" w:rsidP="005C7282">
            <w:pPr>
              <w:shd w:val="clear" w:color="auto" w:fill="FFFFFF"/>
              <w:spacing w:line="360" w:lineRule="auto"/>
              <w:rPr>
                <w:rFonts w:ascii="Helv" w:hAnsi="Helv" w:cs="Helv"/>
                <w:color w:val="000000"/>
                <w:sz w:val="24"/>
                <w:szCs w:val="24"/>
              </w:rPr>
            </w:pPr>
          </w:p>
          <w:p w14:paraId="43445AA4" w14:textId="77777777" w:rsidR="005C7282" w:rsidRPr="00D876C7" w:rsidRDefault="005C7282" w:rsidP="005C7282">
            <w:pPr>
              <w:spacing w:line="360" w:lineRule="auto"/>
              <w:rPr>
                <w:rFonts w:ascii="Arial" w:hAnsi="Arial" w:cs="Arial"/>
                <w:b/>
                <w:bCs/>
                <w:color w:val="000000"/>
                <w:sz w:val="24"/>
                <w:szCs w:val="24"/>
              </w:rPr>
            </w:pPr>
            <w:r w:rsidRPr="00D876C7">
              <w:rPr>
                <w:rFonts w:ascii="Arial" w:hAnsi="Arial" w:cs="Arial"/>
                <w:b/>
                <w:bCs/>
                <w:color w:val="000000"/>
                <w:sz w:val="24"/>
                <w:szCs w:val="24"/>
              </w:rPr>
              <w:t>Über MHZ</w:t>
            </w:r>
          </w:p>
          <w:p w14:paraId="71E94A16" w14:textId="77777777" w:rsidR="005C7282" w:rsidRPr="00D876C7" w:rsidRDefault="005C7282" w:rsidP="005C7282">
            <w:pPr>
              <w:spacing w:line="360" w:lineRule="auto"/>
              <w:rPr>
                <w:rFonts w:ascii="Arial" w:hAnsi="Arial" w:cs="Arial"/>
                <w:color w:val="000000"/>
                <w:sz w:val="24"/>
                <w:szCs w:val="24"/>
              </w:rPr>
            </w:pPr>
            <w:r w:rsidRPr="00D876C7">
              <w:rPr>
                <w:rFonts w:ascii="Arial" w:hAnsi="Arial" w:cs="Arial"/>
                <w:color w:val="000000"/>
                <w:sz w:val="24"/>
                <w:szCs w:val="24"/>
              </w:rPr>
              <w:t>Die MHZ Hachtel GmbH &amp; Co. KG steht seit über 95 Jahren für hochwertige Premiumlösungen im Bereich Sicht-, Sonnen- und Insektenschutz. Das in dritter Generation geführte Familienunternehmen mit Hauptsitz in Leinfelden-Echterdingen entwickelt und produziert maßgefertigte, innovative Systeme, die Funktionalität und Design vereinen – von Plissees und Rollos über Jalousien bis hin zu modernen außenliegenden Lösungen.</w:t>
            </w:r>
          </w:p>
          <w:p w14:paraId="1DCC177E" w14:textId="77777777" w:rsidR="005C7282" w:rsidRPr="00D876C7" w:rsidRDefault="005C7282" w:rsidP="005C7282">
            <w:pPr>
              <w:spacing w:line="360" w:lineRule="auto"/>
              <w:rPr>
                <w:rFonts w:ascii="Arial" w:hAnsi="Arial" w:cs="Arial"/>
                <w:color w:val="000000"/>
                <w:sz w:val="24"/>
                <w:szCs w:val="24"/>
              </w:rPr>
            </w:pPr>
            <w:r w:rsidRPr="00D876C7">
              <w:rPr>
                <w:rFonts w:ascii="Arial" w:hAnsi="Arial" w:cs="Arial"/>
                <w:color w:val="000000"/>
                <w:sz w:val="24"/>
                <w:szCs w:val="24"/>
              </w:rPr>
              <w:t>Mit Fokus auf architektonische Integration, neueste Technik, energieeffiziente Konzepte, abwechslungsreiche Kollektionen und Digitaldrucktechnik bietet MHZ individuelle Produkte für den Wohn- und Objektbereich.</w:t>
            </w:r>
          </w:p>
          <w:p w14:paraId="39AE0D06" w14:textId="77777777" w:rsidR="005C7282" w:rsidRPr="00D876C7" w:rsidRDefault="005C7282" w:rsidP="005C7282">
            <w:pPr>
              <w:spacing w:line="360" w:lineRule="auto"/>
              <w:rPr>
                <w:rFonts w:ascii="Arial" w:hAnsi="Arial" w:cs="Arial"/>
                <w:color w:val="000000"/>
                <w:sz w:val="24"/>
                <w:szCs w:val="24"/>
              </w:rPr>
            </w:pPr>
            <w:r w:rsidRPr="00D876C7">
              <w:rPr>
                <w:rFonts w:ascii="Arial" w:hAnsi="Arial" w:cs="Arial"/>
                <w:color w:val="000000"/>
                <w:sz w:val="24"/>
                <w:szCs w:val="24"/>
              </w:rPr>
              <w:t>Mit rund 1.600 Mitarbeitenden zählt MHZ zu den führenden Unternehmen der Sicht- und Sonnenschutzbranche in Deutschland und ist weltweit aktiv.</w:t>
            </w:r>
          </w:p>
          <w:p w14:paraId="65366742" w14:textId="77777777" w:rsidR="005C7282" w:rsidRPr="00D876C7" w:rsidRDefault="005C7282" w:rsidP="005C7282">
            <w:pPr>
              <w:spacing w:line="360" w:lineRule="auto"/>
              <w:rPr>
                <w:rFonts w:ascii="Arial" w:hAnsi="Arial" w:cs="Arial"/>
                <w:color w:val="000000"/>
                <w:sz w:val="24"/>
                <w:szCs w:val="24"/>
              </w:rPr>
            </w:pPr>
          </w:p>
          <w:p w14:paraId="73244523" w14:textId="77777777" w:rsidR="005C7282" w:rsidRPr="00D876C7" w:rsidRDefault="00000000" w:rsidP="005C7282">
            <w:pPr>
              <w:spacing w:line="360" w:lineRule="auto"/>
              <w:rPr>
                <w:rFonts w:ascii="Arial" w:hAnsi="Arial" w:cs="Arial"/>
                <w:color w:val="000000"/>
                <w:sz w:val="24"/>
                <w:szCs w:val="24"/>
              </w:rPr>
            </w:pPr>
            <w:hyperlink r:id="rId16" w:history="1">
              <w:r w:rsidR="005C7282" w:rsidRPr="00D876C7">
                <w:rPr>
                  <w:rStyle w:val="Hyperlink"/>
                  <w:rFonts w:ascii="Arial" w:hAnsi="Arial" w:cs="Arial"/>
                  <w:sz w:val="24"/>
                  <w:szCs w:val="24"/>
                </w:rPr>
                <w:t>www.mhz.de</w:t>
              </w:r>
            </w:hyperlink>
          </w:p>
          <w:p w14:paraId="341E8CA9" w14:textId="1051F8DD" w:rsidR="005C7282" w:rsidRPr="00D211E1" w:rsidRDefault="005C7282" w:rsidP="005C7282">
            <w:pPr>
              <w:rPr>
                <w:rFonts w:ascii="Arial" w:hAnsi="Arial" w:cs="Arial"/>
                <w:b/>
              </w:rPr>
            </w:pPr>
          </w:p>
        </w:tc>
        <w:tc>
          <w:tcPr>
            <w:tcW w:w="7107" w:type="dxa"/>
            <w:tcBorders>
              <w:top w:val="nil"/>
              <w:left w:val="nil"/>
              <w:bottom w:val="nil"/>
              <w:right w:val="nil"/>
            </w:tcBorders>
          </w:tcPr>
          <w:p w14:paraId="13070F9B" w14:textId="77777777" w:rsidR="00DD3D26" w:rsidRPr="00D211E1" w:rsidRDefault="00DD3D26">
            <w:pPr>
              <w:spacing w:line="360" w:lineRule="auto"/>
              <w:rPr>
                <w:rFonts w:ascii="Arial" w:hAnsi="Arial" w:cs="Arial"/>
                <w:b/>
                <w:sz w:val="24"/>
                <w:szCs w:val="24"/>
              </w:rPr>
            </w:pPr>
          </w:p>
        </w:tc>
      </w:tr>
    </w:tbl>
    <w:p w14:paraId="255141B1" w14:textId="77777777" w:rsidR="00DD3D26" w:rsidRPr="00135C00" w:rsidRDefault="00DD3D26" w:rsidP="00F459A0">
      <w:pPr>
        <w:pStyle w:val="Blocktext"/>
        <w:spacing w:line="360" w:lineRule="auto"/>
        <w:ind w:left="0" w:right="-8222"/>
        <w:rPr>
          <w:rFonts w:ascii="Arial" w:hAnsi="Arial" w:cs="Arial"/>
          <w:sz w:val="24"/>
          <w:szCs w:val="24"/>
        </w:rPr>
      </w:pPr>
    </w:p>
    <w:sectPr w:rsidR="00DD3D26" w:rsidRPr="00135C00">
      <w:headerReference w:type="default" r:id="rId17"/>
      <w:footerReference w:type="default" r:id="rId18"/>
      <w:type w:val="continuous"/>
      <w:pgSz w:w="11906" w:h="16838" w:code="9"/>
      <w:pgMar w:top="0" w:right="0" w:bottom="1134" w:left="0" w:header="0" w:footer="720" w:gutter="0"/>
      <w:cols w:space="45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43D87E" w14:textId="77777777" w:rsidR="00015C1A" w:rsidRDefault="00015C1A">
      <w:r>
        <w:separator/>
      </w:r>
    </w:p>
  </w:endnote>
  <w:endnote w:type="continuationSeparator" w:id="0">
    <w:p w14:paraId="6D49A9CB" w14:textId="77777777" w:rsidR="00015C1A" w:rsidRDefault="00015C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venirNextLTCom-Regular">
    <w:altName w:val="Calibri"/>
    <w:panose1 w:val="020B0604020202020204"/>
    <w:charset w:val="00"/>
    <w:family w:val="swiss"/>
    <w:pitch w:val="default"/>
    <w:sig w:usb0="00000003" w:usb1="00000000" w:usb2="00000000" w:usb3="00000000" w:csb0="00000001" w:csb1="00000000"/>
  </w:font>
  <w:font w:name="Helv">
    <w:altName w:val="Arial"/>
    <w:panose1 w:val="00000000000000000000"/>
    <w:charset w:val="00"/>
    <w:family w:val="auto"/>
    <w:pitch w:val="variable"/>
    <w:sig w:usb0="E00002FF" w:usb1="5000785B" w:usb2="00000000" w:usb3="00000000" w:csb0="0000019F" w:csb1="00000000"/>
  </w:font>
  <w:font w:name="Helvetica-Narrow">
    <w:altName w:val="Arial Narrow"/>
    <w:panose1 w:val="00000000000000000000"/>
    <w:charset w:val="00"/>
    <w:family w:val="auto"/>
    <w:pitch w:val="variable"/>
    <w:sig w:usb0="E00002FF" w:usb1="5000785B"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059D88" w14:textId="77777777" w:rsidR="00594D78" w:rsidRDefault="00594D78">
    <w:pPr>
      <w:pStyle w:val="Kopfzeile"/>
      <w:tabs>
        <w:tab w:val="clear" w:pos="4536"/>
        <w:tab w:val="decimal" w:pos="4678"/>
        <w:tab w:val="left" w:pos="4820"/>
        <w:tab w:val="right" w:pos="6521"/>
      </w:tabs>
      <w:ind w:right="-115"/>
      <w:jc w:val="center"/>
      <w:rPr>
        <w:i/>
        <w:iCs/>
        <w:color w:val="90806F"/>
        <w:sz w:val="16"/>
      </w:rPr>
    </w:pPr>
    <w:r>
      <w:rPr>
        <w:i/>
        <w:iCs/>
        <w:color w:val="90806F"/>
        <w:sz w:val="16"/>
      </w:rPr>
      <w:t>MHZ Hachtel GmbH &amp; Co</w:t>
    </w:r>
    <w:r>
      <w:rPr>
        <w:i/>
        <w:iCs/>
        <w:color w:val="90806F"/>
        <w:sz w:val="10"/>
      </w:rPr>
      <w:t xml:space="preserve">. </w:t>
    </w:r>
    <w:r>
      <w:rPr>
        <w:i/>
        <w:iCs/>
        <w:color w:val="90806F"/>
        <w:sz w:val="16"/>
      </w:rPr>
      <w:t xml:space="preserve">KG </w:t>
    </w:r>
    <w:r>
      <w:rPr>
        <w:i/>
        <w:iCs/>
        <w:color w:val="90806F"/>
        <w:sz w:val="8"/>
      </w:rPr>
      <w:sym w:font="Wingdings" w:char="F075"/>
    </w:r>
    <w:r>
      <w:rPr>
        <w:i/>
        <w:iCs/>
        <w:color w:val="90806F"/>
        <w:sz w:val="10"/>
      </w:rPr>
      <w:t xml:space="preserve"> </w:t>
    </w:r>
    <w:r>
      <w:rPr>
        <w:i/>
        <w:iCs/>
        <w:color w:val="90806F"/>
        <w:sz w:val="16"/>
      </w:rPr>
      <w:t xml:space="preserve"> www.mhz.de</w:t>
    </w:r>
  </w:p>
  <w:p w14:paraId="3079606B" w14:textId="72FB03A6" w:rsidR="00594D78" w:rsidRDefault="00594D78">
    <w:pPr>
      <w:pStyle w:val="Kopfzeile"/>
      <w:tabs>
        <w:tab w:val="clear" w:pos="4536"/>
        <w:tab w:val="decimal" w:pos="4678"/>
        <w:tab w:val="left" w:pos="4820"/>
        <w:tab w:val="right" w:pos="6521"/>
      </w:tabs>
      <w:ind w:right="-115"/>
      <w:jc w:val="center"/>
      <w:rPr>
        <w:i/>
        <w:iCs/>
        <w:color w:val="000000"/>
        <w:sz w:val="16"/>
      </w:rPr>
    </w:pPr>
    <w:r>
      <w:rPr>
        <w:i/>
        <w:iCs/>
        <w:color w:val="90806F"/>
        <w:sz w:val="8"/>
      </w:rPr>
      <w:sym w:font="Wingdings" w:char="F075"/>
    </w:r>
    <w:r>
      <w:rPr>
        <w:i/>
        <w:iCs/>
        <w:color w:val="90806F"/>
        <w:sz w:val="10"/>
      </w:rPr>
      <w:t xml:space="preserve"> </w:t>
    </w:r>
    <w:r>
      <w:rPr>
        <w:i/>
        <w:iCs/>
        <w:color w:val="90806F"/>
        <w:sz w:val="16"/>
      </w:rPr>
      <w:t xml:space="preserve">Seite </w:t>
    </w:r>
    <w:r>
      <w:rPr>
        <w:rStyle w:val="Seitenzahl"/>
        <w:i/>
        <w:iCs/>
        <w:color w:val="90806F"/>
        <w:sz w:val="16"/>
      </w:rPr>
      <w:fldChar w:fldCharType="begin"/>
    </w:r>
    <w:r>
      <w:rPr>
        <w:rStyle w:val="Seitenzahl"/>
        <w:i/>
        <w:iCs/>
        <w:color w:val="90806F"/>
        <w:sz w:val="16"/>
      </w:rPr>
      <w:instrText xml:space="preserve"> PAGE </w:instrText>
    </w:r>
    <w:r>
      <w:rPr>
        <w:rStyle w:val="Seitenzahl"/>
        <w:i/>
        <w:iCs/>
        <w:color w:val="90806F"/>
        <w:sz w:val="16"/>
      </w:rPr>
      <w:fldChar w:fldCharType="separate"/>
    </w:r>
    <w:r w:rsidR="006D085B">
      <w:rPr>
        <w:rStyle w:val="Seitenzahl"/>
        <w:i/>
        <w:iCs/>
        <w:noProof/>
        <w:color w:val="90806F"/>
        <w:sz w:val="16"/>
      </w:rPr>
      <w:t>2</w:t>
    </w:r>
    <w:r>
      <w:rPr>
        <w:rStyle w:val="Seitenzahl"/>
        <w:i/>
        <w:iCs/>
        <w:color w:val="90806F"/>
        <w:sz w:val="16"/>
      </w:rPr>
      <w:fldChar w:fldCharType="end"/>
    </w:r>
    <w:r>
      <w:rPr>
        <w:rStyle w:val="Seitenzahl"/>
        <w:i/>
        <w:iCs/>
        <w:color w:val="90806F"/>
        <w:sz w:val="16"/>
      </w:rPr>
      <w:t xml:space="preserve"> von </w:t>
    </w:r>
    <w:r>
      <w:rPr>
        <w:rStyle w:val="Seitenzahl"/>
        <w:i/>
        <w:iCs/>
        <w:color w:val="90806F"/>
        <w:sz w:val="16"/>
      </w:rPr>
      <w:fldChar w:fldCharType="begin"/>
    </w:r>
    <w:r>
      <w:rPr>
        <w:rStyle w:val="Seitenzahl"/>
        <w:i/>
        <w:iCs/>
        <w:color w:val="90806F"/>
        <w:sz w:val="16"/>
      </w:rPr>
      <w:instrText xml:space="preserve"> NUMPAGES </w:instrText>
    </w:r>
    <w:r>
      <w:rPr>
        <w:rStyle w:val="Seitenzahl"/>
        <w:i/>
        <w:iCs/>
        <w:color w:val="90806F"/>
        <w:sz w:val="16"/>
      </w:rPr>
      <w:fldChar w:fldCharType="separate"/>
    </w:r>
    <w:r w:rsidR="006D085B">
      <w:rPr>
        <w:rStyle w:val="Seitenzahl"/>
        <w:i/>
        <w:iCs/>
        <w:noProof/>
        <w:color w:val="90806F"/>
        <w:sz w:val="16"/>
      </w:rPr>
      <w:t>3</w:t>
    </w:r>
    <w:r>
      <w:rPr>
        <w:rStyle w:val="Seitenzahl"/>
        <w:i/>
        <w:iCs/>
        <w:color w:val="90806F"/>
        <w:sz w:val="16"/>
      </w:rPr>
      <w:fldChar w:fldCharType="end"/>
    </w:r>
    <w:r>
      <w:rPr>
        <w:rStyle w:val="Seitenzahl"/>
        <w:i/>
        <w:iCs/>
        <w:color w:val="90806F"/>
        <w:sz w:val="16"/>
      </w:rPr>
      <w:t xml:space="preserve"> </w:t>
    </w:r>
    <w:r>
      <w:rPr>
        <w:i/>
        <w:iCs/>
        <w:color w:val="90806F"/>
        <w:sz w:val="8"/>
      </w:rPr>
      <w:sym w:font="Wingdings" w:char="F075"/>
    </w:r>
  </w:p>
  <w:p w14:paraId="3B74C5EF" w14:textId="77777777" w:rsidR="00594D78" w:rsidRDefault="00594D78">
    <w:pPr>
      <w:pStyle w:val="Kopfzeile"/>
      <w:tabs>
        <w:tab w:val="clear" w:pos="4536"/>
        <w:tab w:val="decimal" w:pos="4678"/>
        <w:tab w:val="left" w:pos="4820"/>
        <w:tab w:val="right" w:pos="6521"/>
      </w:tabs>
      <w:rPr>
        <w:rFonts w:ascii="Helvetica-Narrow" w:hAnsi="Helvetica-Narrow"/>
        <w:color w:val="000000"/>
        <w:sz w:val="16"/>
      </w:rPr>
    </w:pPr>
    <w:r>
      <w:rPr>
        <w:i/>
        <w:iCs/>
        <w:color w:val="000000"/>
        <w:sz w:val="16"/>
      </w:rPr>
      <w:tab/>
    </w:r>
    <w:r>
      <w:rPr>
        <w:i/>
        <w:iCs/>
        <w:color w:val="000000"/>
        <w:sz w:val="16"/>
      </w:rPr>
      <w:tab/>
    </w:r>
  </w:p>
  <w:p w14:paraId="09DA2C3B" w14:textId="77777777" w:rsidR="00594D78" w:rsidRDefault="00594D78">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89CC53" w14:textId="77777777" w:rsidR="00015C1A" w:rsidRDefault="00015C1A">
      <w:r>
        <w:separator/>
      </w:r>
    </w:p>
  </w:footnote>
  <w:footnote w:type="continuationSeparator" w:id="0">
    <w:p w14:paraId="1D4DF23F" w14:textId="77777777" w:rsidR="00015C1A" w:rsidRDefault="00015C1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CBF62F" w14:textId="77777777" w:rsidR="00594D78" w:rsidRDefault="00594D78">
    <w:pPr>
      <w:pStyle w:val="Kopfzeile"/>
    </w:pPr>
  </w:p>
  <w:p w14:paraId="02B04338" w14:textId="77777777" w:rsidR="00594D78" w:rsidRDefault="00594D78">
    <w:pPr>
      <w:pStyle w:val="Kopfzeile"/>
    </w:pPr>
  </w:p>
  <w:p w14:paraId="3F0F5C2A" w14:textId="77777777" w:rsidR="00594D78" w:rsidRDefault="00594D78">
    <w:pPr>
      <w:pStyle w:val="Kopfzeile"/>
    </w:pPr>
  </w:p>
  <w:p w14:paraId="4B4F802A" w14:textId="77777777" w:rsidR="00594D78" w:rsidRDefault="002E348A">
    <w:pPr>
      <w:pStyle w:val="Kopfzeile"/>
      <w:tabs>
        <w:tab w:val="clear" w:pos="4536"/>
        <w:tab w:val="clear" w:pos="9072"/>
        <w:tab w:val="left" w:pos="1845"/>
      </w:tabs>
    </w:pPr>
    <w:r>
      <w:rPr>
        <w:noProof/>
      </w:rPr>
      <w:drawing>
        <wp:anchor distT="0" distB="0" distL="114300" distR="114300" simplePos="0" relativeHeight="251656704" behindDoc="0" locked="0" layoutInCell="1" allowOverlap="1" wp14:anchorId="03C2AC28" wp14:editId="5E531C79">
          <wp:simplePos x="0" y="0"/>
          <wp:positionH relativeFrom="column">
            <wp:posOffset>3094355</wp:posOffset>
          </wp:positionH>
          <wp:positionV relativeFrom="paragraph">
            <wp:posOffset>69215</wp:posOffset>
          </wp:positionV>
          <wp:extent cx="1371600" cy="409575"/>
          <wp:effectExtent l="0" t="0" r="0" b="0"/>
          <wp:wrapTight wrapText="bothSides">
            <wp:wrapPolygon edited="0">
              <wp:start x="0" y="0"/>
              <wp:lineTo x="0" y="21098"/>
              <wp:lineTo x="21300" y="21098"/>
              <wp:lineTo x="21300" y="0"/>
              <wp:lineTo x="0" y="0"/>
            </wp:wrapPolygon>
          </wp:wrapTight>
          <wp:docPr id="3" name="Bild 2" descr="MHZ_Logo_Deutsch_26_04_11_100%schwar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HZ_Logo_Deutsch_26_04_11_100%schwarz"/>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71600" cy="409575"/>
                  </a:xfrm>
                  <a:prstGeom prst="rect">
                    <a:avLst/>
                  </a:prstGeom>
                  <a:noFill/>
                  <a:ln>
                    <a:noFill/>
                  </a:ln>
                </pic:spPr>
              </pic:pic>
            </a:graphicData>
          </a:graphic>
          <wp14:sizeRelH relativeFrom="page">
            <wp14:pctWidth>0</wp14:pctWidth>
          </wp14:sizeRelH>
          <wp14:sizeRelV relativeFrom="page">
            <wp14:pctHeight>0</wp14:pctHeight>
          </wp14:sizeRelV>
        </wp:anchor>
      </w:drawing>
    </w:r>
    <w:r w:rsidR="00594D78">
      <w:tab/>
    </w:r>
  </w:p>
  <w:p w14:paraId="43F4B1FC" w14:textId="77777777" w:rsidR="00594D78" w:rsidRDefault="00594D78">
    <w:pPr>
      <w:pStyle w:val="Kopfzeile"/>
    </w:pPr>
  </w:p>
  <w:p w14:paraId="1D5CEB83" w14:textId="77777777" w:rsidR="00594D78" w:rsidRDefault="00594D78">
    <w:pPr>
      <w:pStyle w:val="Kopfzeile"/>
    </w:pPr>
  </w:p>
  <w:p w14:paraId="10C3C7B3" w14:textId="77777777" w:rsidR="00594D78" w:rsidRDefault="00594D78">
    <w:pPr>
      <w:pStyle w:val="Kopfzeile"/>
    </w:pPr>
  </w:p>
  <w:p w14:paraId="41D0DFF7" w14:textId="77777777" w:rsidR="00594D78" w:rsidRDefault="00594D78">
    <w:pPr>
      <w:pStyle w:val="Kopfzeile"/>
    </w:pPr>
  </w:p>
  <w:p w14:paraId="052CDA94" w14:textId="77777777" w:rsidR="00594D78" w:rsidRDefault="00594D78">
    <w:pPr>
      <w:pStyle w:val="Kopfzeile"/>
    </w:pPr>
  </w:p>
  <w:p w14:paraId="24CA1D0F" w14:textId="77777777" w:rsidR="00594D78" w:rsidRDefault="00594D78">
    <w:pPr>
      <w:pStyle w:val="Kopfzeile"/>
    </w:pPr>
  </w:p>
  <w:p w14:paraId="78C99240" w14:textId="77777777" w:rsidR="00594D78" w:rsidRDefault="002E348A">
    <w:pPr>
      <w:pStyle w:val="Kopfzeile"/>
      <w:tabs>
        <w:tab w:val="right" w:pos="4820"/>
        <w:tab w:val="decimal" w:pos="4962"/>
      </w:tabs>
      <w:spacing w:before="220" w:after="60"/>
      <w:jc w:val="center"/>
      <w:rPr>
        <w:sz w:val="28"/>
      </w:rPr>
    </w:pPr>
    <w:r>
      <w:rPr>
        <w:noProof/>
      </w:rPr>
      <mc:AlternateContent>
        <mc:Choice Requires="wps">
          <w:drawing>
            <wp:anchor distT="0" distB="0" distL="114300" distR="114300" simplePos="0" relativeHeight="251658752" behindDoc="0" locked="0" layoutInCell="1" allowOverlap="1" wp14:anchorId="357832A9" wp14:editId="5F3C5C07">
              <wp:simplePos x="0" y="0"/>
              <wp:positionH relativeFrom="column">
                <wp:posOffset>579755</wp:posOffset>
              </wp:positionH>
              <wp:positionV relativeFrom="paragraph">
                <wp:posOffset>27940</wp:posOffset>
              </wp:positionV>
              <wp:extent cx="6400800" cy="0"/>
              <wp:effectExtent l="0" t="0" r="0" b="0"/>
              <wp:wrapNone/>
              <wp:docPr id="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800" cy="0"/>
                      </a:xfrm>
                      <a:prstGeom prst="line">
                        <a:avLst/>
                      </a:prstGeom>
                      <a:noFill/>
                      <a:ln w="12700" cap="rnd">
                        <a:solidFill>
                          <a:srgbClr val="90806F"/>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dtfl="http://schemas.microsoft.com/office/word/2024/wordml/sdtformatlock">
          <w:pict>
            <v:line w14:anchorId="6AF8ADB6" id="Line 10" o:spid="_x0000_s1026"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65pt,2.2pt" to="549.65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" strokecolor="#90806f" strokeweight="1pt">
              <v:stroke dashstyle="1 1" endcap="round"/>
            </v:line>
          </w:pict>
        </mc:Fallback>
      </mc:AlternateContent>
    </w:r>
    <w:r w:rsidR="00594D78">
      <w:rPr>
        <w:rFonts w:ascii="Arial" w:hAnsi="Arial" w:cs="Arial"/>
        <w:sz w:val="24"/>
      </w:rPr>
      <w:t>PRESSEINFORMATION</w:t>
    </w:r>
  </w:p>
  <w:p w14:paraId="67FC9E3A" w14:textId="77777777" w:rsidR="00594D78" w:rsidRDefault="002E348A">
    <w:pPr>
      <w:pStyle w:val="Kopfzeile"/>
      <w:tabs>
        <w:tab w:val="clear" w:pos="4536"/>
        <w:tab w:val="clear" w:pos="9072"/>
        <w:tab w:val="right" w:pos="11906"/>
      </w:tabs>
    </w:pPr>
    <w:r>
      <w:rPr>
        <w:noProof/>
      </w:rPr>
      <mc:AlternateContent>
        <mc:Choice Requires="wps">
          <w:drawing>
            <wp:anchor distT="0" distB="0" distL="114300" distR="114300" simplePos="0" relativeHeight="251657728" behindDoc="0" locked="0" layoutInCell="1" allowOverlap="1" wp14:anchorId="29A36232" wp14:editId="7BFACFFB">
              <wp:simplePos x="0" y="0"/>
              <wp:positionH relativeFrom="column">
                <wp:align>center</wp:align>
              </wp:positionH>
              <wp:positionV relativeFrom="paragraph">
                <wp:posOffset>58420</wp:posOffset>
              </wp:positionV>
              <wp:extent cx="6400800" cy="0"/>
              <wp:effectExtent l="0" t="0" r="0" b="0"/>
              <wp:wrapNone/>
              <wp:docPr id="1"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800" cy="0"/>
                      </a:xfrm>
                      <a:prstGeom prst="line">
                        <a:avLst/>
                      </a:prstGeom>
                      <a:noFill/>
                      <a:ln w="12700" cap="rnd">
                        <a:solidFill>
                          <a:srgbClr val="90806F"/>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dtfl="http://schemas.microsoft.com/office/word/2024/wordml/sdtformatlock">
          <w:pict>
            <v:line w14:anchorId="39FDDA81" id="Line 9" o:spid="_x0000_s1026" style="position:absolute;z-index:2516577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 from="0,4.6pt" to="7in,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" strokecolor="#90806f" strokeweight="1pt">
              <v:stroke dashstyle="1 1" endcap="round"/>
            </v:line>
          </w:pict>
        </mc:Fallback>
      </mc:AlternateContent>
    </w:r>
    <w:r w:rsidR="00594D78">
      <w:tab/>
    </w:r>
  </w:p>
  <w:p w14:paraId="614F165F" w14:textId="77777777" w:rsidR="00594D78" w:rsidRDefault="00594D78">
    <w:pPr>
      <w:pStyle w:val="Kopfzeile"/>
      <w:tabs>
        <w:tab w:val="clear" w:pos="4536"/>
        <w:tab w:val="clear" w:pos="9072"/>
        <w:tab w:val="right" w:pos="11906"/>
      </w:tabs>
    </w:pPr>
  </w:p>
  <w:p w14:paraId="321A2BA8" w14:textId="77777777" w:rsidR="00594D78" w:rsidRDefault="00594D78">
    <w:pPr>
      <w:pStyle w:val="Kopfzeile"/>
      <w:tabs>
        <w:tab w:val="clear" w:pos="4536"/>
        <w:tab w:val="clear" w:pos="9072"/>
        <w:tab w:val="right" w:pos="11906"/>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35B6218"/>
    <w:multiLevelType w:val="singleLevel"/>
    <w:tmpl w:val="0407000F"/>
    <w:lvl w:ilvl="0">
      <w:start w:val="1"/>
      <w:numFmt w:val="decimal"/>
      <w:lvlText w:val="%1."/>
      <w:lvlJc w:val="left"/>
      <w:pPr>
        <w:tabs>
          <w:tab w:val="num" w:pos="360"/>
        </w:tabs>
        <w:ind w:left="360" w:hanging="360"/>
      </w:pPr>
    </w:lvl>
  </w:abstractNum>
  <w:abstractNum w:abstractNumId="2" w15:restartNumberingAfterBreak="0">
    <w:nsid w:val="059C52C6"/>
    <w:multiLevelType w:val="hybridMultilevel"/>
    <w:tmpl w:val="839C954A"/>
    <w:lvl w:ilvl="0" w:tplc="DD3AA5F2">
      <w:start w:val="1"/>
      <w:numFmt w:val="bullet"/>
      <w:lvlText w:val=""/>
      <w:lvlJc w:val="left"/>
      <w:pPr>
        <w:tabs>
          <w:tab w:val="num" w:pos="720"/>
        </w:tabs>
        <w:ind w:left="720" w:hanging="360"/>
      </w:pPr>
      <w:rPr>
        <w:rFonts w:ascii="Symbol" w:hAnsi="Symbol" w:hint="default"/>
        <w:color w:val="A08862"/>
        <w:u w:color="B0926E"/>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3BD7C2E"/>
    <w:multiLevelType w:val="hybridMultilevel"/>
    <w:tmpl w:val="62D01F2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70249B2"/>
    <w:multiLevelType w:val="hybridMultilevel"/>
    <w:tmpl w:val="D2905E6E"/>
    <w:lvl w:ilvl="0" w:tplc="378086D2">
      <w:start w:val="1"/>
      <w:numFmt w:val="bullet"/>
      <w:lvlText w:val="•"/>
      <w:lvlJc w:val="left"/>
      <w:pPr>
        <w:tabs>
          <w:tab w:val="num" w:pos="720"/>
        </w:tabs>
        <w:ind w:left="720" w:hanging="360"/>
      </w:pPr>
      <w:rPr>
        <w:rFonts w:ascii="Arial" w:hAnsi="Arial" w:hint="default"/>
      </w:rPr>
    </w:lvl>
    <w:lvl w:ilvl="1" w:tplc="BA1E8ABA" w:tentative="1">
      <w:start w:val="1"/>
      <w:numFmt w:val="bullet"/>
      <w:lvlText w:val="•"/>
      <w:lvlJc w:val="left"/>
      <w:pPr>
        <w:tabs>
          <w:tab w:val="num" w:pos="1440"/>
        </w:tabs>
        <w:ind w:left="1440" w:hanging="360"/>
      </w:pPr>
      <w:rPr>
        <w:rFonts w:ascii="Arial" w:hAnsi="Arial" w:hint="default"/>
      </w:rPr>
    </w:lvl>
    <w:lvl w:ilvl="2" w:tplc="9D32210A" w:tentative="1">
      <w:start w:val="1"/>
      <w:numFmt w:val="bullet"/>
      <w:lvlText w:val="•"/>
      <w:lvlJc w:val="left"/>
      <w:pPr>
        <w:tabs>
          <w:tab w:val="num" w:pos="2160"/>
        </w:tabs>
        <w:ind w:left="2160" w:hanging="360"/>
      </w:pPr>
      <w:rPr>
        <w:rFonts w:ascii="Arial" w:hAnsi="Arial" w:hint="default"/>
      </w:rPr>
    </w:lvl>
    <w:lvl w:ilvl="3" w:tplc="F0CED718" w:tentative="1">
      <w:start w:val="1"/>
      <w:numFmt w:val="bullet"/>
      <w:lvlText w:val="•"/>
      <w:lvlJc w:val="left"/>
      <w:pPr>
        <w:tabs>
          <w:tab w:val="num" w:pos="2880"/>
        </w:tabs>
        <w:ind w:left="2880" w:hanging="360"/>
      </w:pPr>
      <w:rPr>
        <w:rFonts w:ascii="Arial" w:hAnsi="Arial" w:hint="default"/>
      </w:rPr>
    </w:lvl>
    <w:lvl w:ilvl="4" w:tplc="734EE506" w:tentative="1">
      <w:start w:val="1"/>
      <w:numFmt w:val="bullet"/>
      <w:lvlText w:val="•"/>
      <w:lvlJc w:val="left"/>
      <w:pPr>
        <w:tabs>
          <w:tab w:val="num" w:pos="3600"/>
        </w:tabs>
        <w:ind w:left="3600" w:hanging="360"/>
      </w:pPr>
      <w:rPr>
        <w:rFonts w:ascii="Arial" w:hAnsi="Arial" w:hint="default"/>
      </w:rPr>
    </w:lvl>
    <w:lvl w:ilvl="5" w:tplc="C3F64950" w:tentative="1">
      <w:start w:val="1"/>
      <w:numFmt w:val="bullet"/>
      <w:lvlText w:val="•"/>
      <w:lvlJc w:val="left"/>
      <w:pPr>
        <w:tabs>
          <w:tab w:val="num" w:pos="4320"/>
        </w:tabs>
        <w:ind w:left="4320" w:hanging="360"/>
      </w:pPr>
      <w:rPr>
        <w:rFonts w:ascii="Arial" w:hAnsi="Arial" w:hint="default"/>
      </w:rPr>
    </w:lvl>
    <w:lvl w:ilvl="6" w:tplc="18C80216" w:tentative="1">
      <w:start w:val="1"/>
      <w:numFmt w:val="bullet"/>
      <w:lvlText w:val="•"/>
      <w:lvlJc w:val="left"/>
      <w:pPr>
        <w:tabs>
          <w:tab w:val="num" w:pos="5040"/>
        </w:tabs>
        <w:ind w:left="5040" w:hanging="360"/>
      </w:pPr>
      <w:rPr>
        <w:rFonts w:ascii="Arial" w:hAnsi="Arial" w:hint="default"/>
      </w:rPr>
    </w:lvl>
    <w:lvl w:ilvl="7" w:tplc="74C8A3C4" w:tentative="1">
      <w:start w:val="1"/>
      <w:numFmt w:val="bullet"/>
      <w:lvlText w:val="•"/>
      <w:lvlJc w:val="left"/>
      <w:pPr>
        <w:tabs>
          <w:tab w:val="num" w:pos="5760"/>
        </w:tabs>
        <w:ind w:left="5760" w:hanging="360"/>
      </w:pPr>
      <w:rPr>
        <w:rFonts w:ascii="Arial" w:hAnsi="Arial" w:hint="default"/>
      </w:rPr>
    </w:lvl>
    <w:lvl w:ilvl="8" w:tplc="0D04A3E6"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2A3B6267"/>
    <w:multiLevelType w:val="singleLevel"/>
    <w:tmpl w:val="04070011"/>
    <w:lvl w:ilvl="0">
      <w:start w:val="1"/>
      <w:numFmt w:val="decimal"/>
      <w:lvlText w:val="%1)"/>
      <w:lvlJc w:val="left"/>
      <w:pPr>
        <w:tabs>
          <w:tab w:val="num" w:pos="360"/>
        </w:tabs>
        <w:ind w:left="360" w:hanging="360"/>
      </w:pPr>
    </w:lvl>
  </w:abstractNum>
  <w:abstractNum w:abstractNumId="6" w15:restartNumberingAfterBreak="0">
    <w:nsid w:val="2CF97EF5"/>
    <w:multiLevelType w:val="singleLevel"/>
    <w:tmpl w:val="04070011"/>
    <w:lvl w:ilvl="0">
      <w:start w:val="1"/>
      <w:numFmt w:val="decimal"/>
      <w:lvlText w:val="%1)"/>
      <w:lvlJc w:val="left"/>
      <w:pPr>
        <w:tabs>
          <w:tab w:val="num" w:pos="360"/>
        </w:tabs>
        <w:ind w:left="360" w:hanging="360"/>
      </w:pPr>
    </w:lvl>
  </w:abstractNum>
  <w:abstractNum w:abstractNumId="7" w15:restartNumberingAfterBreak="0">
    <w:nsid w:val="3BBE196A"/>
    <w:multiLevelType w:val="hybridMultilevel"/>
    <w:tmpl w:val="555035A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3C8570B5"/>
    <w:multiLevelType w:val="hybridMultilevel"/>
    <w:tmpl w:val="4FF26D08"/>
    <w:lvl w:ilvl="0" w:tplc="231C6098">
      <w:start w:val="1"/>
      <w:numFmt w:val="bullet"/>
      <w:lvlText w:val=""/>
      <w:lvlJc w:val="left"/>
      <w:pPr>
        <w:tabs>
          <w:tab w:val="num" w:pos="720"/>
        </w:tabs>
        <w:ind w:left="720" w:hanging="360"/>
      </w:pPr>
      <w:rPr>
        <w:rFonts w:ascii="Symbol" w:hAnsi="Symbol" w:hint="default"/>
        <w:color w:val="auto"/>
      </w:rPr>
    </w:lvl>
    <w:lvl w:ilvl="1" w:tplc="37E84DDA" w:tentative="1">
      <w:start w:val="1"/>
      <w:numFmt w:val="bullet"/>
      <w:lvlText w:val="o"/>
      <w:lvlJc w:val="left"/>
      <w:pPr>
        <w:tabs>
          <w:tab w:val="num" w:pos="1440"/>
        </w:tabs>
        <w:ind w:left="1440" w:hanging="360"/>
      </w:pPr>
      <w:rPr>
        <w:rFonts w:ascii="Courier New" w:hAnsi="Courier New" w:hint="default"/>
      </w:rPr>
    </w:lvl>
    <w:lvl w:ilvl="2" w:tplc="FD5AEAAC" w:tentative="1">
      <w:start w:val="1"/>
      <w:numFmt w:val="bullet"/>
      <w:lvlText w:val=""/>
      <w:lvlJc w:val="left"/>
      <w:pPr>
        <w:tabs>
          <w:tab w:val="num" w:pos="2160"/>
        </w:tabs>
        <w:ind w:left="2160" w:hanging="360"/>
      </w:pPr>
      <w:rPr>
        <w:rFonts w:ascii="Wingdings" w:hAnsi="Wingdings" w:hint="default"/>
      </w:rPr>
    </w:lvl>
    <w:lvl w:ilvl="3" w:tplc="887A3232" w:tentative="1">
      <w:start w:val="1"/>
      <w:numFmt w:val="bullet"/>
      <w:lvlText w:val=""/>
      <w:lvlJc w:val="left"/>
      <w:pPr>
        <w:tabs>
          <w:tab w:val="num" w:pos="2880"/>
        </w:tabs>
        <w:ind w:left="2880" w:hanging="360"/>
      </w:pPr>
      <w:rPr>
        <w:rFonts w:ascii="Symbol" w:hAnsi="Symbol" w:hint="default"/>
      </w:rPr>
    </w:lvl>
    <w:lvl w:ilvl="4" w:tplc="31FAB760" w:tentative="1">
      <w:start w:val="1"/>
      <w:numFmt w:val="bullet"/>
      <w:lvlText w:val="o"/>
      <w:lvlJc w:val="left"/>
      <w:pPr>
        <w:tabs>
          <w:tab w:val="num" w:pos="3600"/>
        </w:tabs>
        <w:ind w:left="3600" w:hanging="360"/>
      </w:pPr>
      <w:rPr>
        <w:rFonts w:ascii="Courier New" w:hAnsi="Courier New" w:hint="default"/>
      </w:rPr>
    </w:lvl>
    <w:lvl w:ilvl="5" w:tplc="78E68BB8" w:tentative="1">
      <w:start w:val="1"/>
      <w:numFmt w:val="bullet"/>
      <w:lvlText w:val=""/>
      <w:lvlJc w:val="left"/>
      <w:pPr>
        <w:tabs>
          <w:tab w:val="num" w:pos="4320"/>
        </w:tabs>
        <w:ind w:left="4320" w:hanging="360"/>
      </w:pPr>
      <w:rPr>
        <w:rFonts w:ascii="Wingdings" w:hAnsi="Wingdings" w:hint="default"/>
      </w:rPr>
    </w:lvl>
    <w:lvl w:ilvl="6" w:tplc="BB566B62" w:tentative="1">
      <w:start w:val="1"/>
      <w:numFmt w:val="bullet"/>
      <w:lvlText w:val=""/>
      <w:lvlJc w:val="left"/>
      <w:pPr>
        <w:tabs>
          <w:tab w:val="num" w:pos="5040"/>
        </w:tabs>
        <w:ind w:left="5040" w:hanging="360"/>
      </w:pPr>
      <w:rPr>
        <w:rFonts w:ascii="Symbol" w:hAnsi="Symbol" w:hint="default"/>
      </w:rPr>
    </w:lvl>
    <w:lvl w:ilvl="7" w:tplc="15F46ED6" w:tentative="1">
      <w:start w:val="1"/>
      <w:numFmt w:val="bullet"/>
      <w:lvlText w:val="o"/>
      <w:lvlJc w:val="left"/>
      <w:pPr>
        <w:tabs>
          <w:tab w:val="num" w:pos="5760"/>
        </w:tabs>
        <w:ind w:left="5760" w:hanging="360"/>
      </w:pPr>
      <w:rPr>
        <w:rFonts w:ascii="Courier New" w:hAnsi="Courier New" w:hint="default"/>
      </w:rPr>
    </w:lvl>
    <w:lvl w:ilvl="8" w:tplc="626E9F60"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51711A53"/>
    <w:multiLevelType w:val="multilevel"/>
    <w:tmpl w:val="418858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744034B"/>
    <w:multiLevelType w:val="singleLevel"/>
    <w:tmpl w:val="04070011"/>
    <w:lvl w:ilvl="0">
      <w:start w:val="1"/>
      <w:numFmt w:val="decimal"/>
      <w:lvlText w:val="%1)"/>
      <w:lvlJc w:val="left"/>
      <w:pPr>
        <w:tabs>
          <w:tab w:val="num" w:pos="360"/>
        </w:tabs>
        <w:ind w:left="360" w:hanging="360"/>
      </w:pPr>
    </w:lvl>
  </w:abstractNum>
  <w:abstractNum w:abstractNumId="11" w15:restartNumberingAfterBreak="0">
    <w:nsid w:val="675F63F2"/>
    <w:multiLevelType w:val="singleLevel"/>
    <w:tmpl w:val="04070001"/>
    <w:lvl w:ilvl="0">
      <w:numFmt w:val="bullet"/>
      <w:lvlText w:val=""/>
      <w:lvlJc w:val="left"/>
      <w:pPr>
        <w:tabs>
          <w:tab w:val="num" w:pos="360"/>
        </w:tabs>
        <w:ind w:left="360" w:hanging="360"/>
      </w:pPr>
      <w:rPr>
        <w:rFonts w:ascii="Symbol" w:hAnsi="Symbol" w:hint="default"/>
      </w:rPr>
    </w:lvl>
  </w:abstractNum>
  <w:abstractNum w:abstractNumId="12" w15:restartNumberingAfterBreak="0">
    <w:nsid w:val="726E365C"/>
    <w:multiLevelType w:val="hybridMultilevel"/>
    <w:tmpl w:val="2750AE80"/>
    <w:lvl w:ilvl="0" w:tplc="1240937C">
      <w:start w:val="1"/>
      <w:numFmt w:val="bullet"/>
      <w:lvlText w:val=""/>
      <w:lvlJc w:val="left"/>
      <w:pPr>
        <w:tabs>
          <w:tab w:val="num" w:pos="720"/>
        </w:tabs>
        <w:ind w:left="720" w:hanging="360"/>
      </w:pPr>
      <w:rPr>
        <w:rFonts w:ascii="Symbol" w:hAnsi="Symbol" w:hint="default"/>
        <w:color w:val="auto"/>
      </w:rPr>
    </w:lvl>
    <w:lvl w:ilvl="1" w:tplc="969C5748" w:tentative="1">
      <w:start w:val="1"/>
      <w:numFmt w:val="bullet"/>
      <w:lvlText w:val="o"/>
      <w:lvlJc w:val="left"/>
      <w:pPr>
        <w:tabs>
          <w:tab w:val="num" w:pos="1440"/>
        </w:tabs>
        <w:ind w:left="1440" w:hanging="360"/>
      </w:pPr>
      <w:rPr>
        <w:rFonts w:ascii="Courier New" w:hAnsi="Courier New" w:hint="default"/>
      </w:rPr>
    </w:lvl>
    <w:lvl w:ilvl="2" w:tplc="CE7E5288" w:tentative="1">
      <w:start w:val="1"/>
      <w:numFmt w:val="bullet"/>
      <w:lvlText w:val=""/>
      <w:lvlJc w:val="left"/>
      <w:pPr>
        <w:tabs>
          <w:tab w:val="num" w:pos="2160"/>
        </w:tabs>
        <w:ind w:left="2160" w:hanging="360"/>
      </w:pPr>
      <w:rPr>
        <w:rFonts w:ascii="Wingdings" w:hAnsi="Wingdings" w:hint="default"/>
      </w:rPr>
    </w:lvl>
    <w:lvl w:ilvl="3" w:tplc="B97079B0" w:tentative="1">
      <w:start w:val="1"/>
      <w:numFmt w:val="bullet"/>
      <w:lvlText w:val=""/>
      <w:lvlJc w:val="left"/>
      <w:pPr>
        <w:tabs>
          <w:tab w:val="num" w:pos="2880"/>
        </w:tabs>
        <w:ind w:left="2880" w:hanging="360"/>
      </w:pPr>
      <w:rPr>
        <w:rFonts w:ascii="Symbol" w:hAnsi="Symbol" w:hint="default"/>
      </w:rPr>
    </w:lvl>
    <w:lvl w:ilvl="4" w:tplc="B8284F34" w:tentative="1">
      <w:start w:val="1"/>
      <w:numFmt w:val="bullet"/>
      <w:lvlText w:val="o"/>
      <w:lvlJc w:val="left"/>
      <w:pPr>
        <w:tabs>
          <w:tab w:val="num" w:pos="3600"/>
        </w:tabs>
        <w:ind w:left="3600" w:hanging="360"/>
      </w:pPr>
      <w:rPr>
        <w:rFonts w:ascii="Courier New" w:hAnsi="Courier New" w:hint="default"/>
      </w:rPr>
    </w:lvl>
    <w:lvl w:ilvl="5" w:tplc="F68614F4" w:tentative="1">
      <w:start w:val="1"/>
      <w:numFmt w:val="bullet"/>
      <w:lvlText w:val=""/>
      <w:lvlJc w:val="left"/>
      <w:pPr>
        <w:tabs>
          <w:tab w:val="num" w:pos="4320"/>
        </w:tabs>
        <w:ind w:left="4320" w:hanging="360"/>
      </w:pPr>
      <w:rPr>
        <w:rFonts w:ascii="Wingdings" w:hAnsi="Wingdings" w:hint="default"/>
      </w:rPr>
    </w:lvl>
    <w:lvl w:ilvl="6" w:tplc="429E01F2" w:tentative="1">
      <w:start w:val="1"/>
      <w:numFmt w:val="bullet"/>
      <w:lvlText w:val=""/>
      <w:lvlJc w:val="left"/>
      <w:pPr>
        <w:tabs>
          <w:tab w:val="num" w:pos="5040"/>
        </w:tabs>
        <w:ind w:left="5040" w:hanging="360"/>
      </w:pPr>
      <w:rPr>
        <w:rFonts w:ascii="Symbol" w:hAnsi="Symbol" w:hint="default"/>
      </w:rPr>
    </w:lvl>
    <w:lvl w:ilvl="7" w:tplc="E83ABBBE" w:tentative="1">
      <w:start w:val="1"/>
      <w:numFmt w:val="bullet"/>
      <w:lvlText w:val="o"/>
      <w:lvlJc w:val="left"/>
      <w:pPr>
        <w:tabs>
          <w:tab w:val="num" w:pos="5760"/>
        </w:tabs>
        <w:ind w:left="5760" w:hanging="360"/>
      </w:pPr>
      <w:rPr>
        <w:rFonts w:ascii="Courier New" w:hAnsi="Courier New" w:hint="default"/>
      </w:rPr>
    </w:lvl>
    <w:lvl w:ilvl="8" w:tplc="17903618"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77E8597A"/>
    <w:multiLevelType w:val="multilevel"/>
    <w:tmpl w:val="D52E03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97E3864"/>
    <w:multiLevelType w:val="hybridMultilevel"/>
    <w:tmpl w:val="2BB2DA1C"/>
    <w:lvl w:ilvl="0" w:tplc="18E0C454">
      <w:start w:val="1"/>
      <w:numFmt w:val="bullet"/>
      <w:lvlText w:val=""/>
      <w:lvlJc w:val="left"/>
      <w:pPr>
        <w:tabs>
          <w:tab w:val="num" w:pos="720"/>
        </w:tabs>
        <w:ind w:left="720" w:hanging="360"/>
      </w:pPr>
      <w:rPr>
        <w:rFonts w:ascii="Symbol" w:hAnsi="Symbol" w:hint="default"/>
        <w:color w:val="auto"/>
      </w:rPr>
    </w:lvl>
    <w:lvl w:ilvl="1" w:tplc="3F1A55A8" w:tentative="1">
      <w:start w:val="1"/>
      <w:numFmt w:val="bullet"/>
      <w:lvlText w:val="o"/>
      <w:lvlJc w:val="left"/>
      <w:pPr>
        <w:tabs>
          <w:tab w:val="num" w:pos="1440"/>
        </w:tabs>
        <w:ind w:left="1440" w:hanging="360"/>
      </w:pPr>
      <w:rPr>
        <w:rFonts w:ascii="Courier New" w:hAnsi="Courier New" w:hint="default"/>
      </w:rPr>
    </w:lvl>
    <w:lvl w:ilvl="2" w:tplc="6242FDE6" w:tentative="1">
      <w:start w:val="1"/>
      <w:numFmt w:val="bullet"/>
      <w:lvlText w:val=""/>
      <w:lvlJc w:val="left"/>
      <w:pPr>
        <w:tabs>
          <w:tab w:val="num" w:pos="2160"/>
        </w:tabs>
        <w:ind w:left="2160" w:hanging="360"/>
      </w:pPr>
      <w:rPr>
        <w:rFonts w:ascii="Wingdings" w:hAnsi="Wingdings" w:hint="default"/>
      </w:rPr>
    </w:lvl>
    <w:lvl w:ilvl="3" w:tplc="0AD285B2" w:tentative="1">
      <w:start w:val="1"/>
      <w:numFmt w:val="bullet"/>
      <w:lvlText w:val=""/>
      <w:lvlJc w:val="left"/>
      <w:pPr>
        <w:tabs>
          <w:tab w:val="num" w:pos="2880"/>
        </w:tabs>
        <w:ind w:left="2880" w:hanging="360"/>
      </w:pPr>
      <w:rPr>
        <w:rFonts w:ascii="Symbol" w:hAnsi="Symbol" w:hint="default"/>
      </w:rPr>
    </w:lvl>
    <w:lvl w:ilvl="4" w:tplc="9A88DCBE" w:tentative="1">
      <w:start w:val="1"/>
      <w:numFmt w:val="bullet"/>
      <w:lvlText w:val="o"/>
      <w:lvlJc w:val="left"/>
      <w:pPr>
        <w:tabs>
          <w:tab w:val="num" w:pos="3600"/>
        </w:tabs>
        <w:ind w:left="3600" w:hanging="360"/>
      </w:pPr>
      <w:rPr>
        <w:rFonts w:ascii="Courier New" w:hAnsi="Courier New" w:hint="default"/>
      </w:rPr>
    </w:lvl>
    <w:lvl w:ilvl="5" w:tplc="DE18DC8C" w:tentative="1">
      <w:start w:val="1"/>
      <w:numFmt w:val="bullet"/>
      <w:lvlText w:val=""/>
      <w:lvlJc w:val="left"/>
      <w:pPr>
        <w:tabs>
          <w:tab w:val="num" w:pos="4320"/>
        </w:tabs>
        <w:ind w:left="4320" w:hanging="360"/>
      </w:pPr>
      <w:rPr>
        <w:rFonts w:ascii="Wingdings" w:hAnsi="Wingdings" w:hint="default"/>
      </w:rPr>
    </w:lvl>
    <w:lvl w:ilvl="6" w:tplc="9D509724" w:tentative="1">
      <w:start w:val="1"/>
      <w:numFmt w:val="bullet"/>
      <w:lvlText w:val=""/>
      <w:lvlJc w:val="left"/>
      <w:pPr>
        <w:tabs>
          <w:tab w:val="num" w:pos="5040"/>
        </w:tabs>
        <w:ind w:left="5040" w:hanging="360"/>
      </w:pPr>
      <w:rPr>
        <w:rFonts w:ascii="Symbol" w:hAnsi="Symbol" w:hint="default"/>
      </w:rPr>
    </w:lvl>
    <w:lvl w:ilvl="7" w:tplc="D16EDFDA" w:tentative="1">
      <w:start w:val="1"/>
      <w:numFmt w:val="bullet"/>
      <w:lvlText w:val="o"/>
      <w:lvlJc w:val="left"/>
      <w:pPr>
        <w:tabs>
          <w:tab w:val="num" w:pos="5760"/>
        </w:tabs>
        <w:ind w:left="5760" w:hanging="360"/>
      </w:pPr>
      <w:rPr>
        <w:rFonts w:ascii="Courier New" w:hAnsi="Courier New" w:hint="default"/>
      </w:rPr>
    </w:lvl>
    <w:lvl w:ilvl="8" w:tplc="634276EC" w:tentative="1">
      <w:start w:val="1"/>
      <w:numFmt w:val="bullet"/>
      <w:lvlText w:val=""/>
      <w:lvlJc w:val="left"/>
      <w:pPr>
        <w:tabs>
          <w:tab w:val="num" w:pos="6480"/>
        </w:tabs>
        <w:ind w:left="6480" w:hanging="360"/>
      </w:pPr>
      <w:rPr>
        <w:rFonts w:ascii="Wingdings" w:hAnsi="Wingdings" w:hint="default"/>
      </w:rPr>
    </w:lvl>
  </w:abstractNum>
  <w:num w:numId="1" w16cid:durableId="1602907683">
    <w:abstractNumId w:val="11"/>
  </w:num>
  <w:num w:numId="2" w16cid:durableId="1795752814">
    <w:abstractNumId w:val="12"/>
  </w:num>
  <w:num w:numId="3" w16cid:durableId="1637880563">
    <w:abstractNumId w:val="14"/>
  </w:num>
  <w:num w:numId="4" w16cid:durableId="1303804897">
    <w:abstractNumId w:val="8"/>
  </w:num>
  <w:num w:numId="5" w16cid:durableId="2135445452">
    <w:abstractNumId w:val="5"/>
  </w:num>
  <w:num w:numId="6" w16cid:durableId="391002896">
    <w:abstractNumId w:val="6"/>
  </w:num>
  <w:num w:numId="7" w16cid:durableId="1250580712">
    <w:abstractNumId w:val="10"/>
  </w:num>
  <w:num w:numId="8" w16cid:durableId="4093857">
    <w:abstractNumId w:val="1"/>
  </w:num>
  <w:num w:numId="9" w16cid:durableId="108940765">
    <w:abstractNumId w:val="0"/>
    <w:lvlOverride w:ilvl="0">
      <w:lvl w:ilvl="0">
        <w:numFmt w:val="bullet"/>
        <w:lvlText w:val=""/>
        <w:legacy w:legacy="1" w:legacySpace="0" w:legacyIndent="0"/>
        <w:lvlJc w:val="left"/>
        <w:rPr>
          <w:rFonts w:ascii="Wingdings" w:hAnsi="Wingdings" w:hint="default"/>
          <w:sz w:val="26"/>
        </w:rPr>
      </w:lvl>
    </w:lvlOverride>
  </w:num>
  <w:num w:numId="10" w16cid:durableId="997735027">
    <w:abstractNumId w:val="2"/>
  </w:num>
  <w:num w:numId="11" w16cid:durableId="673846245">
    <w:abstractNumId w:val="7"/>
  </w:num>
  <w:num w:numId="12" w16cid:durableId="701979313">
    <w:abstractNumId w:val="4"/>
  </w:num>
  <w:num w:numId="13" w16cid:durableId="1283731746">
    <w:abstractNumId w:val="9"/>
  </w:num>
  <w:num w:numId="14" w16cid:durableId="1323117704">
    <w:abstractNumId w:val="3"/>
  </w:num>
  <w:num w:numId="15" w16cid:durableId="2082406789">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09"/>
  <w:hyphenationZone w:val="425"/>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6CCC"/>
    <w:rsid w:val="00001DAF"/>
    <w:rsid w:val="000030FD"/>
    <w:rsid w:val="00007481"/>
    <w:rsid w:val="00011EE0"/>
    <w:rsid w:val="00011F45"/>
    <w:rsid w:val="00015C1A"/>
    <w:rsid w:val="000165F4"/>
    <w:rsid w:val="000339AC"/>
    <w:rsid w:val="00045F36"/>
    <w:rsid w:val="0005673F"/>
    <w:rsid w:val="000600C0"/>
    <w:rsid w:val="0006135D"/>
    <w:rsid w:val="00063EEE"/>
    <w:rsid w:val="00073DE9"/>
    <w:rsid w:val="000820D5"/>
    <w:rsid w:val="00097125"/>
    <w:rsid w:val="000A337B"/>
    <w:rsid w:val="000A52C5"/>
    <w:rsid w:val="000B5097"/>
    <w:rsid w:val="000B509A"/>
    <w:rsid w:val="000B6EE2"/>
    <w:rsid w:val="000C14E0"/>
    <w:rsid w:val="000D133C"/>
    <w:rsid w:val="000D33ED"/>
    <w:rsid w:val="000E43CC"/>
    <w:rsid w:val="000F4F2A"/>
    <w:rsid w:val="000F67DA"/>
    <w:rsid w:val="000F708F"/>
    <w:rsid w:val="00125591"/>
    <w:rsid w:val="00135C00"/>
    <w:rsid w:val="001369C4"/>
    <w:rsid w:val="00142BAC"/>
    <w:rsid w:val="001449AA"/>
    <w:rsid w:val="00147B83"/>
    <w:rsid w:val="00150B5C"/>
    <w:rsid w:val="00154A74"/>
    <w:rsid w:val="001666BF"/>
    <w:rsid w:val="00166A9B"/>
    <w:rsid w:val="00182A16"/>
    <w:rsid w:val="00183719"/>
    <w:rsid w:val="001B2722"/>
    <w:rsid w:val="001B43BF"/>
    <w:rsid w:val="001C15BD"/>
    <w:rsid w:val="001C24E7"/>
    <w:rsid w:val="001C4E0F"/>
    <w:rsid w:val="001E26B5"/>
    <w:rsid w:val="001F1E8E"/>
    <w:rsid w:val="001F61F0"/>
    <w:rsid w:val="002030EC"/>
    <w:rsid w:val="002032E8"/>
    <w:rsid w:val="0020349D"/>
    <w:rsid w:val="00205929"/>
    <w:rsid w:val="00205DDB"/>
    <w:rsid w:val="00210380"/>
    <w:rsid w:val="00210B8B"/>
    <w:rsid w:val="002324C5"/>
    <w:rsid w:val="00233F3C"/>
    <w:rsid w:val="00235406"/>
    <w:rsid w:val="0023780D"/>
    <w:rsid w:val="00237A5E"/>
    <w:rsid w:val="00245D46"/>
    <w:rsid w:val="00250FCF"/>
    <w:rsid w:val="002660B5"/>
    <w:rsid w:val="00270D48"/>
    <w:rsid w:val="002737BF"/>
    <w:rsid w:val="002769D8"/>
    <w:rsid w:val="00276E78"/>
    <w:rsid w:val="00286CEC"/>
    <w:rsid w:val="00290763"/>
    <w:rsid w:val="002A1940"/>
    <w:rsid w:val="002A3AF2"/>
    <w:rsid w:val="002A70C6"/>
    <w:rsid w:val="002B0E72"/>
    <w:rsid w:val="002C6617"/>
    <w:rsid w:val="002D3997"/>
    <w:rsid w:val="002E0AF3"/>
    <w:rsid w:val="002E348A"/>
    <w:rsid w:val="002E4928"/>
    <w:rsid w:val="002E4D24"/>
    <w:rsid w:val="002E5BBF"/>
    <w:rsid w:val="002E5DB3"/>
    <w:rsid w:val="002E66A3"/>
    <w:rsid w:val="002E6C38"/>
    <w:rsid w:val="003039F9"/>
    <w:rsid w:val="0030572A"/>
    <w:rsid w:val="0031292D"/>
    <w:rsid w:val="00321EE0"/>
    <w:rsid w:val="00324F71"/>
    <w:rsid w:val="0032793C"/>
    <w:rsid w:val="003405D8"/>
    <w:rsid w:val="003410B1"/>
    <w:rsid w:val="003423FC"/>
    <w:rsid w:val="003439A4"/>
    <w:rsid w:val="003443AC"/>
    <w:rsid w:val="00350426"/>
    <w:rsid w:val="00357275"/>
    <w:rsid w:val="00357949"/>
    <w:rsid w:val="00365186"/>
    <w:rsid w:val="00366D6B"/>
    <w:rsid w:val="003778F6"/>
    <w:rsid w:val="0038188B"/>
    <w:rsid w:val="00382AA6"/>
    <w:rsid w:val="0039082B"/>
    <w:rsid w:val="003A47E2"/>
    <w:rsid w:val="003A4C48"/>
    <w:rsid w:val="003B5C83"/>
    <w:rsid w:val="003C1AE1"/>
    <w:rsid w:val="003C4BA3"/>
    <w:rsid w:val="003D6F8F"/>
    <w:rsid w:val="003F2F45"/>
    <w:rsid w:val="00402668"/>
    <w:rsid w:val="00402C90"/>
    <w:rsid w:val="00415E04"/>
    <w:rsid w:val="00420F5D"/>
    <w:rsid w:val="0042402E"/>
    <w:rsid w:val="004315A9"/>
    <w:rsid w:val="004325DE"/>
    <w:rsid w:val="00432C53"/>
    <w:rsid w:val="00441509"/>
    <w:rsid w:val="004415C3"/>
    <w:rsid w:val="00454209"/>
    <w:rsid w:val="00456A1B"/>
    <w:rsid w:val="004628BD"/>
    <w:rsid w:val="00467421"/>
    <w:rsid w:val="0047423D"/>
    <w:rsid w:val="004742E2"/>
    <w:rsid w:val="00474AE5"/>
    <w:rsid w:val="0047727B"/>
    <w:rsid w:val="00486EEC"/>
    <w:rsid w:val="00491CE3"/>
    <w:rsid w:val="00492CEC"/>
    <w:rsid w:val="00495885"/>
    <w:rsid w:val="004A1EEB"/>
    <w:rsid w:val="004A38C3"/>
    <w:rsid w:val="004A3A5D"/>
    <w:rsid w:val="004A6BD2"/>
    <w:rsid w:val="004A6BDB"/>
    <w:rsid w:val="004A70AB"/>
    <w:rsid w:val="004B05CE"/>
    <w:rsid w:val="004B32F8"/>
    <w:rsid w:val="004C545D"/>
    <w:rsid w:val="004C7113"/>
    <w:rsid w:val="004D4268"/>
    <w:rsid w:val="004D469B"/>
    <w:rsid w:val="004E4C32"/>
    <w:rsid w:val="004F0FD5"/>
    <w:rsid w:val="004F5BAE"/>
    <w:rsid w:val="004F63D2"/>
    <w:rsid w:val="005027CB"/>
    <w:rsid w:val="005037F8"/>
    <w:rsid w:val="00504847"/>
    <w:rsid w:val="0051598F"/>
    <w:rsid w:val="00520299"/>
    <w:rsid w:val="00523184"/>
    <w:rsid w:val="00523654"/>
    <w:rsid w:val="00527DE6"/>
    <w:rsid w:val="00532511"/>
    <w:rsid w:val="005351D4"/>
    <w:rsid w:val="00535B09"/>
    <w:rsid w:val="00540C43"/>
    <w:rsid w:val="0054208B"/>
    <w:rsid w:val="00550631"/>
    <w:rsid w:val="00553DCA"/>
    <w:rsid w:val="00560A10"/>
    <w:rsid w:val="00561BF9"/>
    <w:rsid w:val="005631FA"/>
    <w:rsid w:val="00577DEB"/>
    <w:rsid w:val="00582F51"/>
    <w:rsid w:val="005867A2"/>
    <w:rsid w:val="00594D78"/>
    <w:rsid w:val="00596EB1"/>
    <w:rsid w:val="005A4E8C"/>
    <w:rsid w:val="005B050A"/>
    <w:rsid w:val="005B2CC2"/>
    <w:rsid w:val="005B3FD5"/>
    <w:rsid w:val="005C16D0"/>
    <w:rsid w:val="005C2D49"/>
    <w:rsid w:val="005C376E"/>
    <w:rsid w:val="005C4F0D"/>
    <w:rsid w:val="005C7282"/>
    <w:rsid w:val="005D0FA8"/>
    <w:rsid w:val="005D2005"/>
    <w:rsid w:val="005D35D2"/>
    <w:rsid w:val="005D3F49"/>
    <w:rsid w:val="005E0C26"/>
    <w:rsid w:val="005E22C1"/>
    <w:rsid w:val="005E2E97"/>
    <w:rsid w:val="005E715B"/>
    <w:rsid w:val="005F4E95"/>
    <w:rsid w:val="00605BEC"/>
    <w:rsid w:val="00606942"/>
    <w:rsid w:val="00611C51"/>
    <w:rsid w:val="00612E4D"/>
    <w:rsid w:val="0061763D"/>
    <w:rsid w:val="00621AD8"/>
    <w:rsid w:val="00627A72"/>
    <w:rsid w:val="006328D7"/>
    <w:rsid w:val="00635568"/>
    <w:rsid w:val="006409D6"/>
    <w:rsid w:val="006412DB"/>
    <w:rsid w:val="006442BF"/>
    <w:rsid w:val="00644EF3"/>
    <w:rsid w:val="00645DFE"/>
    <w:rsid w:val="006468DF"/>
    <w:rsid w:val="00653DCF"/>
    <w:rsid w:val="00660273"/>
    <w:rsid w:val="006635FB"/>
    <w:rsid w:val="0066565A"/>
    <w:rsid w:val="00666742"/>
    <w:rsid w:val="00681070"/>
    <w:rsid w:val="0068204F"/>
    <w:rsid w:val="0068619D"/>
    <w:rsid w:val="00692BAE"/>
    <w:rsid w:val="006A2652"/>
    <w:rsid w:val="006A530F"/>
    <w:rsid w:val="006B359D"/>
    <w:rsid w:val="006B5F96"/>
    <w:rsid w:val="006C6A43"/>
    <w:rsid w:val="006C7910"/>
    <w:rsid w:val="006D085B"/>
    <w:rsid w:val="006D1B93"/>
    <w:rsid w:val="006D36EB"/>
    <w:rsid w:val="006E6663"/>
    <w:rsid w:val="006E774A"/>
    <w:rsid w:val="006F0C95"/>
    <w:rsid w:val="00700F77"/>
    <w:rsid w:val="007031C1"/>
    <w:rsid w:val="0071660C"/>
    <w:rsid w:val="0071666A"/>
    <w:rsid w:val="00730EE1"/>
    <w:rsid w:val="007366D5"/>
    <w:rsid w:val="00741581"/>
    <w:rsid w:val="00741B5A"/>
    <w:rsid w:val="007460A2"/>
    <w:rsid w:val="007577F6"/>
    <w:rsid w:val="00762E3B"/>
    <w:rsid w:val="0077757E"/>
    <w:rsid w:val="0078764A"/>
    <w:rsid w:val="00787BFD"/>
    <w:rsid w:val="00797C01"/>
    <w:rsid w:val="007A2060"/>
    <w:rsid w:val="007A3AC5"/>
    <w:rsid w:val="007A6762"/>
    <w:rsid w:val="007A6F0F"/>
    <w:rsid w:val="007B4820"/>
    <w:rsid w:val="007B7025"/>
    <w:rsid w:val="007C0845"/>
    <w:rsid w:val="007C3884"/>
    <w:rsid w:val="007D20BD"/>
    <w:rsid w:val="007D334B"/>
    <w:rsid w:val="007E0E90"/>
    <w:rsid w:val="007E1F39"/>
    <w:rsid w:val="007E4A14"/>
    <w:rsid w:val="007E60B9"/>
    <w:rsid w:val="007F1CE1"/>
    <w:rsid w:val="007F42A8"/>
    <w:rsid w:val="007F7488"/>
    <w:rsid w:val="008000EA"/>
    <w:rsid w:val="00803AA0"/>
    <w:rsid w:val="008103BB"/>
    <w:rsid w:val="008173C6"/>
    <w:rsid w:val="00820230"/>
    <w:rsid w:val="0082045F"/>
    <w:rsid w:val="008237DB"/>
    <w:rsid w:val="008238F5"/>
    <w:rsid w:val="008321E9"/>
    <w:rsid w:val="00840E66"/>
    <w:rsid w:val="00857B27"/>
    <w:rsid w:val="00871C2A"/>
    <w:rsid w:val="00871F68"/>
    <w:rsid w:val="00874FFF"/>
    <w:rsid w:val="008778A2"/>
    <w:rsid w:val="00883BB9"/>
    <w:rsid w:val="00883FF7"/>
    <w:rsid w:val="0088671E"/>
    <w:rsid w:val="008A14E7"/>
    <w:rsid w:val="008A1C8C"/>
    <w:rsid w:val="008A3AAC"/>
    <w:rsid w:val="008C45B4"/>
    <w:rsid w:val="008D1F2A"/>
    <w:rsid w:val="008D27F4"/>
    <w:rsid w:val="008D3471"/>
    <w:rsid w:val="008E262A"/>
    <w:rsid w:val="008E5D0D"/>
    <w:rsid w:val="008F52F1"/>
    <w:rsid w:val="009003D3"/>
    <w:rsid w:val="00907A7F"/>
    <w:rsid w:val="00907DAD"/>
    <w:rsid w:val="009216ED"/>
    <w:rsid w:val="0092249B"/>
    <w:rsid w:val="00925E48"/>
    <w:rsid w:val="00927743"/>
    <w:rsid w:val="00932410"/>
    <w:rsid w:val="00937E8F"/>
    <w:rsid w:val="0094578D"/>
    <w:rsid w:val="00967740"/>
    <w:rsid w:val="009827F0"/>
    <w:rsid w:val="00984256"/>
    <w:rsid w:val="009914E5"/>
    <w:rsid w:val="0099749C"/>
    <w:rsid w:val="009A2D53"/>
    <w:rsid w:val="009A4EF0"/>
    <w:rsid w:val="009A7EAE"/>
    <w:rsid w:val="009B7CFD"/>
    <w:rsid w:val="009C1E08"/>
    <w:rsid w:val="009C2FD3"/>
    <w:rsid w:val="009C6450"/>
    <w:rsid w:val="009D2D3E"/>
    <w:rsid w:val="009D5484"/>
    <w:rsid w:val="009D7A9C"/>
    <w:rsid w:val="009E1011"/>
    <w:rsid w:val="009E5A9A"/>
    <w:rsid w:val="009F51CA"/>
    <w:rsid w:val="00A00384"/>
    <w:rsid w:val="00A020A7"/>
    <w:rsid w:val="00A02C6C"/>
    <w:rsid w:val="00A04723"/>
    <w:rsid w:val="00A166E1"/>
    <w:rsid w:val="00A1697E"/>
    <w:rsid w:val="00A2079F"/>
    <w:rsid w:val="00A30288"/>
    <w:rsid w:val="00A31CE6"/>
    <w:rsid w:val="00A36064"/>
    <w:rsid w:val="00A371AF"/>
    <w:rsid w:val="00A37557"/>
    <w:rsid w:val="00A42C70"/>
    <w:rsid w:val="00A432A6"/>
    <w:rsid w:val="00A52C51"/>
    <w:rsid w:val="00A64057"/>
    <w:rsid w:val="00A70F09"/>
    <w:rsid w:val="00A731CD"/>
    <w:rsid w:val="00A760C1"/>
    <w:rsid w:val="00A76B66"/>
    <w:rsid w:val="00A9594C"/>
    <w:rsid w:val="00AA33DD"/>
    <w:rsid w:val="00AB7A47"/>
    <w:rsid w:val="00AC434A"/>
    <w:rsid w:val="00AC7230"/>
    <w:rsid w:val="00AD2CA1"/>
    <w:rsid w:val="00AD3197"/>
    <w:rsid w:val="00AD6603"/>
    <w:rsid w:val="00B22C4C"/>
    <w:rsid w:val="00B25DDC"/>
    <w:rsid w:val="00B32BC8"/>
    <w:rsid w:val="00B37F96"/>
    <w:rsid w:val="00B41461"/>
    <w:rsid w:val="00B50445"/>
    <w:rsid w:val="00B703A4"/>
    <w:rsid w:val="00B716D7"/>
    <w:rsid w:val="00BA1319"/>
    <w:rsid w:val="00BA1D9D"/>
    <w:rsid w:val="00BA361D"/>
    <w:rsid w:val="00BA4EC4"/>
    <w:rsid w:val="00BB4D65"/>
    <w:rsid w:val="00BB6888"/>
    <w:rsid w:val="00BC7D13"/>
    <w:rsid w:val="00BD1B44"/>
    <w:rsid w:val="00BD52A2"/>
    <w:rsid w:val="00BD5C18"/>
    <w:rsid w:val="00BD619B"/>
    <w:rsid w:val="00BE7544"/>
    <w:rsid w:val="00C00227"/>
    <w:rsid w:val="00C03CB9"/>
    <w:rsid w:val="00C060A9"/>
    <w:rsid w:val="00C0707B"/>
    <w:rsid w:val="00C1260C"/>
    <w:rsid w:val="00C21EDC"/>
    <w:rsid w:val="00C23262"/>
    <w:rsid w:val="00C330FC"/>
    <w:rsid w:val="00C3587E"/>
    <w:rsid w:val="00C42B2B"/>
    <w:rsid w:val="00C45D02"/>
    <w:rsid w:val="00C46C81"/>
    <w:rsid w:val="00C56A36"/>
    <w:rsid w:val="00C60AF5"/>
    <w:rsid w:val="00C6229E"/>
    <w:rsid w:val="00C63F89"/>
    <w:rsid w:val="00C67BAF"/>
    <w:rsid w:val="00C72B69"/>
    <w:rsid w:val="00C84F9E"/>
    <w:rsid w:val="00C86628"/>
    <w:rsid w:val="00C86F78"/>
    <w:rsid w:val="00C86FB1"/>
    <w:rsid w:val="00C913EC"/>
    <w:rsid w:val="00C930CC"/>
    <w:rsid w:val="00C9500B"/>
    <w:rsid w:val="00C9504D"/>
    <w:rsid w:val="00CA4567"/>
    <w:rsid w:val="00CA62FA"/>
    <w:rsid w:val="00CD0C18"/>
    <w:rsid w:val="00CD258B"/>
    <w:rsid w:val="00CE1E43"/>
    <w:rsid w:val="00CE1E9E"/>
    <w:rsid w:val="00CE235E"/>
    <w:rsid w:val="00D06C9B"/>
    <w:rsid w:val="00D211E1"/>
    <w:rsid w:val="00D23944"/>
    <w:rsid w:val="00D253B4"/>
    <w:rsid w:val="00D313E9"/>
    <w:rsid w:val="00D32A18"/>
    <w:rsid w:val="00D37866"/>
    <w:rsid w:val="00D43BD4"/>
    <w:rsid w:val="00D461FE"/>
    <w:rsid w:val="00D608B1"/>
    <w:rsid w:val="00D60FAD"/>
    <w:rsid w:val="00D676B6"/>
    <w:rsid w:val="00D71F45"/>
    <w:rsid w:val="00D745B1"/>
    <w:rsid w:val="00D812EC"/>
    <w:rsid w:val="00D90A33"/>
    <w:rsid w:val="00D9404A"/>
    <w:rsid w:val="00D95A3D"/>
    <w:rsid w:val="00DA13E2"/>
    <w:rsid w:val="00DB0744"/>
    <w:rsid w:val="00DD0FD7"/>
    <w:rsid w:val="00DD3D26"/>
    <w:rsid w:val="00DE0306"/>
    <w:rsid w:val="00DE173B"/>
    <w:rsid w:val="00DF1DD7"/>
    <w:rsid w:val="00DF55E7"/>
    <w:rsid w:val="00DF68EB"/>
    <w:rsid w:val="00E0198D"/>
    <w:rsid w:val="00E1021B"/>
    <w:rsid w:val="00E11BC5"/>
    <w:rsid w:val="00E232B4"/>
    <w:rsid w:val="00E25CF1"/>
    <w:rsid w:val="00E65BA6"/>
    <w:rsid w:val="00E66415"/>
    <w:rsid w:val="00E758B8"/>
    <w:rsid w:val="00E84F20"/>
    <w:rsid w:val="00EA3260"/>
    <w:rsid w:val="00EA32D6"/>
    <w:rsid w:val="00EC2076"/>
    <w:rsid w:val="00EC3F84"/>
    <w:rsid w:val="00ED2CA2"/>
    <w:rsid w:val="00EE67C8"/>
    <w:rsid w:val="00EF03FD"/>
    <w:rsid w:val="00EF744C"/>
    <w:rsid w:val="00F06B05"/>
    <w:rsid w:val="00F115BD"/>
    <w:rsid w:val="00F130A2"/>
    <w:rsid w:val="00F14ECA"/>
    <w:rsid w:val="00F15FBE"/>
    <w:rsid w:val="00F2467E"/>
    <w:rsid w:val="00F2543A"/>
    <w:rsid w:val="00F30C85"/>
    <w:rsid w:val="00F35824"/>
    <w:rsid w:val="00F35AE9"/>
    <w:rsid w:val="00F36594"/>
    <w:rsid w:val="00F408A2"/>
    <w:rsid w:val="00F41309"/>
    <w:rsid w:val="00F459A0"/>
    <w:rsid w:val="00F56863"/>
    <w:rsid w:val="00F56FD4"/>
    <w:rsid w:val="00F57960"/>
    <w:rsid w:val="00F653E2"/>
    <w:rsid w:val="00F772F2"/>
    <w:rsid w:val="00F80771"/>
    <w:rsid w:val="00F87936"/>
    <w:rsid w:val="00F93A78"/>
    <w:rsid w:val="00F957C6"/>
    <w:rsid w:val="00F9628A"/>
    <w:rsid w:val="00F96636"/>
    <w:rsid w:val="00F96CCC"/>
    <w:rsid w:val="00FA1155"/>
    <w:rsid w:val="00FB51BB"/>
    <w:rsid w:val="00FC6C39"/>
    <w:rsid w:val="00FE331F"/>
    <w:rsid w:val="00FE3E4B"/>
    <w:rsid w:val="00FF3148"/>
    <w:rsid w:val="00FF5B7D"/>
    <w:rsid w:val="00FF6656"/>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566824C"/>
  <w15:chartTrackingRefBased/>
  <w15:docId w15:val="{0E4F3EA0-A318-41B3-A267-9226C33E56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de-DE"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qFormat/>
    <w:pPr>
      <w:keepNext/>
      <w:tabs>
        <w:tab w:val="left" w:pos="0"/>
      </w:tabs>
      <w:ind w:right="-1417"/>
      <w:outlineLvl w:val="0"/>
    </w:pPr>
    <w:rPr>
      <w:b/>
    </w:rPr>
  </w:style>
  <w:style w:type="paragraph" w:styleId="berschrift2">
    <w:name w:val="heading 2"/>
    <w:basedOn w:val="Standard"/>
    <w:next w:val="Standard"/>
    <w:qFormat/>
    <w:pPr>
      <w:keepNext/>
      <w:outlineLvl w:val="1"/>
    </w:pPr>
    <w:rPr>
      <w:b/>
    </w:rPr>
  </w:style>
  <w:style w:type="paragraph" w:styleId="berschrift3">
    <w:name w:val="heading 3"/>
    <w:basedOn w:val="Standard"/>
    <w:next w:val="Standard"/>
    <w:qFormat/>
    <w:pPr>
      <w:keepNext/>
      <w:spacing w:line="360" w:lineRule="auto"/>
      <w:outlineLvl w:val="2"/>
    </w:pPr>
    <w:rPr>
      <w:rFonts w:ascii="Arial" w:hAnsi="Arial"/>
      <w:b/>
      <w:sz w:val="22"/>
    </w:rPr>
  </w:style>
  <w:style w:type="paragraph" w:styleId="berschrift4">
    <w:name w:val="heading 4"/>
    <w:basedOn w:val="Standard"/>
    <w:next w:val="Standard"/>
    <w:qFormat/>
    <w:pPr>
      <w:keepNext/>
      <w:spacing w:line="360" w:lineRule="auto"/>
      <w:jc w:val="center"/>
      <w:outlineLvl w:val="3"/>
    </w:pPr>
    <w:rPr>
      <w:rFonts w:ascii="Arial" w:hAnsi="Arial"/>
      <w:i/>
    </w:rPr>
  </w:style>
  <w:style w:type="paragraph" w:styleId="berschrift5">
    <w:name w:val="heading 5"/>
    <w:basedOn w:val="Standard"/>
    <w:next w:val="Standard"/>
    <w:qFormat/>
    <w:pPr>
      <w:keepNext/>
      <w:spacing w:line="360" w:lineRule="auto"/>
      <w:jc w:val="center"/>
      <w:outlineLvl w:val="4"/>
    </w:pPr>
    <w:rPr>
      <w:rFonts w:ascii="Arial" w:hAnsi="Arial"/>
      <w:i/>
      <w:sz w:val="22"/>
    </w:rPr>
  </w:style>
  <w:style w:type="paragraph" w:styleId="berschrift6">
    <w:name w:val="heading 6"/>
    <w:basedOn w:val="Standard"/>
    <w:next w:val="Standard"/>
    <w:qFormat/>
    <w:pPr>
      <w:keepNext/>
      <w:spacing w:line="360" w:lineRule="auto"/>
      <w:outlineLvl w:val="5"/>
    </w:pPr>
    <w:rPr>
      <w:rFonts w:ascii="Arial" w:hAnsi="Arial"/>
      <w:b/>
      <w:color w:val="C0C0C0"/>
      <w:sz w:val="22"/>
    </w:rPr>
  </w:style>
  <w:style w:type="paragraph" w:styleId="berschrift7">
    <w:name w:val="heading 7"/>
    <w:basedOn w:val="Standard"/>
    <w:next w:val="Standard"/>
    <w:qFormat/>
    <w:pPr>
      <w:keepNext/>
      <w:spacing w:line="360" w:lineRule="auto"/>
      <w:outlineLvl w:val="6"/>
    </w:pPr>
    <w:rPr>
      <w:rFonts w:ascii="Arial" w:hAnsi="Arial" w:cs="Arial"/>
      <w:b/>
      <w:bCs/>
      <w:color w:val="808080"/>
      <w:sz w:val="22"/>
      <w:lang w:val="it-IT"/>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Blocktext">
    <w:name w:val="Block Text"/>
    <w:basedOn w:val="Standard"/>
    <w:semiHidden/>
    <w:pPr>
      <w:ind w:left="1418" w:right="-1418"/>
    </w:pPr>
  </w:style>
  <w:style w:type="paragraph" w:styleId="Kopfzeile">
    <w:name w:val="header"/>
    <w:basedOn w:val="Standard"/>
    <w:semiHidden/>
    <w:pPr>
      <w:tabs>
        <w:tab w:val="center" w:pos="4536"/>
        <w:tab w:val="right" w:pos="9072"/>
      </w:tabs>
    </w:pPr>
  </w:style>
  <w:style w:type="paragraph" w:styleId="Fuzeile">
    <w:name w:val="footer"/>
    <w:basedOn w:val="Standard"/>
    <w:semiHidden/>
    <w:pPr>
      <w:tabs>
        <w:tab w:val="center" w:pos="4536"/>
        <w:tab w:val="right" w:pos="9072"/>
      </w:tabs>
    </w:pPr>
  </w:style>
  <w:style w:type="paragraph" w:styleId="Textkrper">
    <w:name w:val="Body Text"/>
    <w:basedOn w:val="Standard"/>
    <w:semiHidden/>
    <w:pPr>
      <w:tabs>
        <w:tab w:val="left" w:pos="0"/>
      </w:tabs>
      <w:ind w:right="-1417"/>
    </w:pPr>
    <w:rPr>
      <w:rFonts w:ascii="Arial" w:hAnsi="Arial"/>
      <w:sz w:val="22"/>
    </w:rPr>
  </w:style>
  <w:style w:type="paragraph" w:styleId="Funotentext">
    <w:name w:val="footnote text"/>
    <w:basedOn w:val="Standard"/>
    <w:semiHidden/>
  </w:style>
  <w:style w:type="character" w:styleId="Funotenzeichen">
    <w:name w:val="footnote reference"/>
    <w:semiHidden/>
    <w:rPr>
      <w:vertAlign w:val="superscript"/>
    </w:rPr>
  </w:style>
  <w:style w:type="character" w:styleId="Hyperlink">
    <w:name w:val="Hyperlink"/>
    <w:semiHidden/>
    <w:rPr>
      <w:color w:val="0000FF"/>
      <w:u w:val="single"/>
    </w:rPr>
  </w:style>
  <w:style w:type="character" w:styleId="Seitenzahl">
    <w:name w:val="page number"/>
    <w:basedOn w:val="Absatz-Standardschriftart"/>
    <w:semiHidden/>
  </w:style>
  <w:style w:type="paragraph" w:styleId="Textkrper2">
    <w:name w:val="Body Text 2"/>
    <w:basedOn w:val="Standard"/>
    <w:link w:val="Textkrper2Zchn"/>
    <w:semiHidden/>
    <w:rPr>
      <w:rFonts w:ascii="Arial" w:hAnsi="Arial"/>
      <w:sz w:val="22"/>
    </w:rPr>
  </w:style>
  <w:style w:type="character" w:customStyle="1" w:styleId="Max">
    <w:name w:val="Max."/>
    <w:rPr>
      <w:b/>
    </w:rPr>
  </w:style>
  <w:style w:type="paragraph" w:styleId="Textkrper3">
    <w:name w:val="Body Text 3"/>
    <w:basedOn w:val="Standard"/>
    <w:semiHidden/>
    <w:pPr>
      <w:spacing w:line="360" w:lineRule="auto"/>
    </w:pPr>
    <w:rPr>
      <w:rFonts w:ascii="Arial" w:hAnsi="Arial"/>
      <w:i/>
    </w:rPr>
  </w:style>
  <w:style w:type="paragraph" w:styleId="Textkrper-Zeileneinzug">
    <w:name w:val="Body Text Indent"/>
    <w:basedOn w:val="Standard"/>
    <w:semiHidden/>
    <w:pPr>
      <w:spacing w:line="360" w:lineRule="auto"/>
      <w:ind w:left="360"/>
    </w:pPr>
    <w:rPr>
      <w:rFonts w:ascii="Arial" w:hAnsi="Arial"/>
    </w:rPr>
  </w:style>
  <w:style w:type="character" w:customStyle="1" w:styleId="BesuchterHyperlink">
    <w:name w:val="BesuchterHyperlink"/>
    <w:semiHidden/>
    <w:rPr>
      <w:color w:val="800080"/>
      <w:u w:val="single"/>
    </w:rPr>
  </w:style>
  <w:style w:type="paragraph" w:styleId="Textkrper-Einzug2">
    <w:name w:val="Body Text Indent 2"/>
    <w:basedOn w:val="Standard"/>
    <w:semiHidden/>
    <w:pPr>
      <w:spacing w:line="360" w:lineRule="auto"/>
      <w:ind w:left="54" w:hanging="54"/>
    </w:pPr>
    <w:rPr>
      <w:rFonts w:ascii="Arial" w:hAnsi="Arial"/>
      <w:sz w:val="22"/>
    </w:rPr>
  </w:style>
  <w:style w:type="paragraph" w:styleId="Sprechblasentext">
    <w:name w:val="Balloon Text"/>
    <w:basedOn w:val="Standard"/>
    <w:link w:val="SprechblasentextZchn"/>
    <w:uiPriority w:val="99"/>
    <w:semiHidden/>
    <w:unhideWhenUsed/>
    <w:rsid w:val="0051598F"/>
    <w:rPr>
      <w:rFonts w:ascii="Tahoma" w:hAnsi="Tahoma" w:cs="Tahoma"/>
      <w:sz w:val="16"/>
      <w:szCs w:val="16"/>
    </w:rPr>
  </w:style>
  <w:style w:type="character" w:customStyle="1" w:styleId="SprechblasentextZchn">
    <w:name w:val="Sprechblasentext Zchn"/>
    <w:link w:val="Sprechblasentext"/>
    <w:uiPriority w:val="99"/>
    <w:semiHidden/>
    <w:rsid w:val="0051598F"/>
    <w:rPr>
      <w:rFonts w:ascii="Tahoma" w:hAnsi="Tahoma" w:cs="Tahoma"/>
      <w:sz w:val="16"/>
      <w:szCs w:val="16"/>
    </w:rPr>
  </w:style>
  <w:style w:type="paragraph" w:styleId="StandardWeb">
    <w:name w:val="Normal (Web)"/>
    <w:basedOn w:val="Standard"/>
    <w:uiPriority w:val="99"/>
    <w:unhideWhenUsed/>
    <w:rsid w:val="004D469B"/>
    <w:pPr>
      <w:spacing w:before="100" w:beforeAutospacing="1" w:after="100" w:afterAutospacing="1"/>
    </w:pPr>
    <w:rPr>
      <w:sz w:val="24"/>
      <w:szCs w:val="24"/>
    </w:rPr>
  </w:style>
  <w:style w:type="character" w:customStyle="1" w:styleId="Textkrper2Zchn">
    <w:name w:val="Textkörper 2 Zchn"/>
    <w:link w:val="Textkrper2"/>
    <w:semiHidden/>
    <w:rsid w:val="008778A2"/>
    <w:rPr>
      <w:rFonts w:ascii="Arial" w:hAnsi="Arial"/>
      <w:sz w:val="22"/>
    </w:rPr>
  </w:style>
  <w:style w:type="character" w:styleId="Fett">
    <w:name w:val="Strong"/>
    <w:uiPriority w:val="22"/>
    <w:qFormat/>
    <w:rsid w:val="005C2D49"/>
    <w:rPr>
      <w:b/>
      <w:bCs/>
    </w:rPr>
  </w:style>
  <w:style w:type="character" w:customStyle="1" w:styleId="hgkelc">
    <w:name w:val="hgkelc"/>
    <w:rsid w:val="00A760C1"/>
  </w:style>
  <w:style w:type="character" w:styleId="Kommentarzeichen">
    <w:name w:val="annotation reference"/>
    <w:basedOn w:val="Absatz-Standardschriftart"/>
    <w:uiPriority w:val="99"/>
    <w:semiHidden/>
    <w:unhideWhenUsed/>
    <w:rsid w:val="00523654"/>
    <w:rPr>
      <w:sz w:val="16"/>
      <w:szCs w:val="16"/>
    </w:rPr>
  </w:style>
  <w:style w:type="paragraph" w:styleId="Kommentartext">
    <w:name w:val="annotation text"/>
    <w:basedOn w:val="Standard"/>
    <w:link w:val="KommentartextZchn"/>
    <w:uiPriority w:val="99"/>
    <w:semiHidden/>
    <w:unhideWhenUsed/>
    <w:rsid w:val="00523654"/>
  </w:style>
  <w:style w:type="character" w:customStyle="1" w:styleId="KommentartextZchn">
    <w:name w:val="Kommentartext Zchn"/>
    <w:basedOn w:val="Absatz-Standardschriftart"/>
    <w:link w:val="Kommentartext"/>
    <w:uiPriority w:val="99"/>
    <w:semiHidden/>
    <w:rsid w:val="00523654"/>
  </w:style>
  <w:style w:type="paragraph" w:styleId="Kommentarthema">
    <w:name w:val="annotation subject"/>
    <w:basedOn w:val="Kommentartext"/>
    <w:next w:val="Kommentartext"/>
    <w:link w:val="KommentarthemaZchn"/>
    <w:uiPriority w:val="99"/>
    <w:semiHidden/>
    <w:unhideWhenUsed/>
    <w:rsid w:val="00523654"/>
    <w:rPr>
      <w:b/>
      <w:bCs/>
    </w:rPr>
  </w:style>
  <w:style w:type="character" w:customStyle="1" w:styleId="KommentarthemaZchn">
    <w:name w:val="Kommentarthema Zchn"/>
    <w:basedOn w:val="KommentartextZchn"/>
    <w:link w:val="Kommentarthema"/>
    <w:uiPriority w:val="99"/>
    <w:semiHidden/>
    <w:rsid w:val="00523654"/>
    <w:rPr>
      <w:b/>
      <w:bCs/>
    </w:rPr>
  </w:style>
  <w:style w:type="paragraph" w:styleId="berarbeitung">
    <w:name w:val="Revision"/>
    <w:hidden/>
    <w:uiPriority w:val="99"/>
    <w:semiHidden/>
    <w:rsid w:val="00C03CB9"/>
  </w:style>
  <w:style w:type="paragraph" w:styleId="Listenabsatz">
    <w:name w:val="List Paragraph"/>
    <w:basedOn w:val="Standard"/>
    <w:uiPriority w:val="34"/>
    <w:qFormat/>
    <w:rsid w:val="009B7CFD"/>
    <w:pPr>
      <w:ind w:left="720"/>
      <w:contextualSpacing/>
    </w:pPr>
  </w:style>
  <w:style w:type="character" w:customStyle="1" w:styleId="date-range">
    <w:name w:val="date-range"/>
    <w:basedOn w:val="Absatz-Standardschriftart"/>
    <w:rsid w:val="000D33ED"/>
  </w:style>
  <w:style w:type="paragraph" w:customStyle="1" w:styleId="show-more-less-texttext--less">
    <w:name w:val="show-more-less-text__text--less"/>
    <w:basedOn w:val="Standard"/>
    <w:rsid w:val="000D33ED"/>
    <w:pPr>
      <w:spacing w:before="100" w:beforeAutospacing="1" w:after="100" w:afterAutospacing="1"/>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60424">
      <w:bodyDiv w:val="1"/>
      <w:marLeft w:val="0"/>
      <w:marRight w:val="0"/>
      <w:marTop w:val="0"/>
      <w:marBottom w:val="0"/>
      <w:divBdr>
        <w:top w:val="none" w:sz="0" w:space="0" w:color="auto"/>
        <w:left w:val="none" w:sz="0" w:space="0" w:color="auto"/>
        <w:bottom w:val="none" w:sz="0" w:space="0" w:color="auto"/>
        <w:right w:val="none" w:sz="0" w:space="0" w:color="auto"/>
      </w:divBdr>
    </w:div>
    <w:div w:id="78799485">
      <w:bodyDiv w:val="1"/>
      <w:marLeft w:val="0"/>
      <w:marRight w:val="0"/>
      <w:marTop w:val="0"/>
      <w:marBottom w:val="0"/>
      <w:divBdr>
        <w:top w:val="none" w:sz="0" w:space="0" w:color="auto"/>
        <w:left w:val="none" w:sz="0" w:space="0" w:color="auto"/>
        <w:bottom w:val="none" w:sz="0" w:space="0" w:color="auto"/>
        <w:right w:val="none" w:sz="0" w:space="0" w:color="auto"/>
      </w:divBdr>
      <w:divsChild>
        <w:div w:id="1313214629">
          <w:marLeft w:val="0"/>
          <w:marRight w:val="0"/>
          <w:marTop w:val="0"/>
          <w:marBottom w:val="0"/>
          <w:divBdr>
            <w:top w:val="none" w:sz="0" w:space="0" w:color="auto"/>
            <w:left w:val="none" w:sz="0" w:space="0" w:color="auto"/>
            <w:bottom w:val="none" w:sz="0" w:space="0" w:color="auto"/>
            <w:right w:val="none" w:sz="0" w:space="0" w:color="auto"/>
          </w:divBdr>
        </w:div>
      </w:divsChild>
    </w:div>
    <w:div w:id="103114509">
      <w:bodyDiv w:val="1"/>
      <w:marLeft w:val="0"/>
      <w:marRight w:val="0"/>
      <w:marTop w:val="0"/>
      <w:marBottom w:val="0"/>
      <w:divBdr>
        <w:top w:val="none" w:sz="0" w:space="0" w:color="auto"/>
        <w:left w:val="none" w:sz="0" w:space="0" w:color="auto"/>
        <w:bottom w:val="none" w:sz="0" w:space="0" w:color="auto"/>
        <w:right w:val="none" w:sz="0" w:space="0" w:color="auto"/>
      </w:divBdr>
    </w:div>
    <w:div w:id="320356288">
      <w:bodyDiv w:val="1"/>
      <w:marLeft w:val="0"/>
      <w:marRight w:val="0"/>
      <w:marTop w:val="0"/>
      <w:marBottom w:val="0"/>
      <w:divBdr>
        <w:top w:val="none" w:sz="0" w:space="0" w:color="auto"/>
        <w:left w:val="none" w:sz="0" w:space="0" w:color="auto"/>
        <w:bottom w:val="none" w:sz="0" w:space="0" w:color="auto"/>
        <w:right w:val="none" w:sz="0" w:space="0" w:color="auto"/>
      </w:divBdr>
    </w:div>
    <w:div w:id="411508277">
      <w:bodyDiv w:val="1"/>
      <w:marLeft w:val="0"/>
      <w:marRight w:val="0"/>
      <w:marTop w:val="0"/>
      <w:marBottom w:val="0"/>
      <w:divBdr>
        <w:top w:val="none" w:sz="0" w:space="0" w:color="auto"/>
        <w:left w:val="none" w:sz="0" w:space="0" w:color="auto"/>
        <w:bottom w:val="none" w:sz="0" w:space="0" w:color="auto"/>
        <w:right w:val="none" w:sz="0" w:space="0" w:color="auto"/>
      </w:divBdr>
      <w:divsChild>
        <w:div w:id="890767938">
          <w:marLeft w:val="0"/>
          <w:marRight w:val="0"/>
          <w:marTop w:val="0"/>
          <w:marBottom w:val="0"/>
          <w:divBdr>
            <w:top w:val="none" w:sz="0" w:space="0" w:color="auto"/>
            <w:left w:val="none" w:sz="0" w:space="0" w:color="auto"/>
            <w:bottom w:val="none" w:sz="0" w:space="0" w:color="auto"/>
            <w:right w:val="none" w:sz="0" w:space="0" w:color="auto"/>
          </w:divBdr>
        </w:div>
      </w:divsChild>
    </w:div>
    <w:div w:id="650644973">
      <w:bodyDiv w:val="1"/>
      <w:marLeft w:val="0"/>
      <w:marRight w:val="0"/>
      <w:marTop w:val="0"/>
      <w:marBottom w:val="0"/>
      <w:divBdr>
        <w:top w:val="none" w:sz="0" w:space="0" w:color="auto"/>
        <w:left w:val="none" w:sz="0" w:space="0" w:color="auto"/>
        <w:bottom w:val="none" w:sz="0" w:space="0" w:color="auto"/>
        <w:right w:val="none" w:sz="0" w:space="0" w:color="auto"/>
      </w:divBdr>
    </w:div>
    <w:div w:id="726148943">
      <w:bodyDiv w:val="1"/>
      <w:marLeft w:val="0"/>
      <w:marRight w:val="0"/>
      <w:marTop w:val="0"/>
      <w:marBottom w:val="0"/>
      <w:divBdr>
        <w:top w:val="none" w:sz="0" w:space="0" w:color="auto"/>
        <w:left w:val="none" w:sz="0" w:space="0" w:color="auto"/>
        <w:bottom w:val="none" w:sz="0" w:space="0" w:color="auto"/>
        <w:right w:val="none" w:sz="0" w:space="0" w:color="auto"/>
      </w:divBdr>
    </w:div>
    <w:div w:id="837116034">
      <w:bodyDiv w:val="1"/>
      <w:marLeft w:val="0"/>
      <w:marRight w:val="0"/>
      <w:marTop w:val="0"/>
      <w:marBottom w:val="0"/>
      <w:divBdr>
        <w:top w:val="none" w:sz="0" w:space="0" w:color="auto"/>
        <w:left w:val="none" w:sz="0" w:space="0" w:color="auto"/>
        <w:bottom w:val="none" w:sz="0" w:space="0" w:color="auto"/>
        <w:right w:val="none" w:sz="0" w:space="0" w:color="auto"/>
      </w:divBdr>
      <w:divsChild>
        <w:div w:id="477577145">
          <w:marLeft w:val="0"/>
          <w:marRight w:val="0"/>
          <w:marTop w:val="0"/>
          <w:marBottom w:val="0"/>
          <w:divBdr>
            <w:top w:val="none" w:sz="0" w:space="0" w:color="auto"/>
            <w:left w:val="none" w:sz="0" w:space="0" w:color="auto"/>
            <w:bottom w:val="none" w:sz="0" w:space="0" w:color="auto"/>
            <w:right w:val="none" w:sz="0" w:space="0" w:color="auto"/>
          </w:divBdr>
          <w:divsChild>
            <w:div w:id="94374891">
              <w:marLeft w:val="0"/>
              <w:marRight w:val="0"/>
              <w:marTop w:val="0"/>
              <w:marBottom w:val="0"/>
              <w:divBdr>
                <w:top w:val="none" w:sz="0" w:space="0" w:color="auto"/>
                <w:left w:val="none" w:sz="0" w:space="0" w:color="auto"/>
                <w:bottom w:val="none" w:sz="0" w:space="0" w:color="auto"/>
                <w:right w:val="none" w:sz="0" w:space="0" w:color="auto"/>
              </w:divBdr>
              <w:divsChild>
                <w:div w:id="46733984">
                  <w:marLeft w:val="0"/>
                  <w:marRight w:val="0"/>
                  <w:marTop w:val="0"/>
                  <w:marBottom w:val="0"/>
                  <w:divBdr>
                    <w:top w:val="none" w:sz="0" w:space="0" w:color="auto"/>
                    <w:left w:val="none" w:sz="0" w:space="0" w:color="auto"/>
                    <w:bottom w:val="none" w:sz="0" w:space="0" w:color="auto"/>
                    <w:right w:val="none" w:sz="0" w:space="0" w:color="auto"/>
                  </w:divBdr>
                  <w:divsChild>
                    <w:div w:id="1815485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9337025">
              <w:marLeft w:val="0"/>
              <w:marRight w:val="0"/>
              <w:marTop w:val="0"/>
              <w:marBottom w:val="0"/>
              <w:divBdr>
                <w:top w:val="none" w:sz="0" w:space="0" w:color="auto"/>
                <w:left w:val="none" w:sz="0" w:space="0" w:color="auto"/>
                <w:bottom w:val="none" w:sz="0" w:space="0" w:color="auto"/>
                <w:right w:val="none" w:sz="0" w:space="0" w:color="auto"/>
              </w:divBdr>
              <w:divsChild>
                <w:div w:id="817649762">
                  <w:marLeft w:val="0"/>
                  <w:marRight w:val="0"/>
                  <w:marTop w:val="0"/>
                  <w:marBottom w:val="0"/>
                  <w:divBdr>
                    <w:top w:val="none" w:sz="0" w:space="0" w:color="auto"/>
                    <w:left w:val="none" w:sz="0" w:space="0" w:color="auto"/>
                    <w:bottom w:val="none" w:sz="0" w:space="0" w:color="auto"/>
                    <w:right w:val="none" w:sz="0" w:space="0" w:color="auto"/>
                  </w:divBdr>
                  <w:divsChild>
                    <w:div w:id="867179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051750">
              <w:marLeft w:val="0"/>
              <w:marRight w:val="0"/>
              <w:marTop w:val="0"/>
              <w:marBottom w:val="0"/>
              <w:divBdr>
                <w:top w:val="none" w:sz="0" w:space="0" w:color="auto"/>
                <w:left w:val="none" w:sz="0" w:space="0" w:color="auto"/>
                <w:bottom w:val="none" w:sz="0" w:space="0" w:color="auto"/>
                <w:right w:val="none" w:sz="0" w:space="0" w:color="auto"/>
              </w:divBdr>
              <w:divsChild>
                <w:div w:id="489759164">
                  <w:marLeft w:val="0"/>
                  <w:marRight w:val="0"/>
                  <w:marTop w:val="0"/>
                  <w:marBottom w:val="0"/>
                  <w:divBdr>
                    <w:top w:val="none" w:sz="0" w:space="0" w:color="auto"/>
                    <w:left w:val="none" w:sz="0" w:space="0" w:color="auto"/>
                    <w:bottom w:val="none" w:sz="0" w:space="0" w:color="auto"/>
                    <w:right w:val="none" w:sz="0" w:space="0" w:color="auto"/>
                  </w:divBdr>
                </w:div>
              </w:divsChild>
            </w:div>
            <w:div w:id="2006861373">
              <w:marLeft w:val="0"/>
              <w:marRight w:val="0"/>
              <w:marTop w:val="0"/>
              <w:marBottom w:val="0"/>
              <w:divBdr>
                <w:top w:val="none" w:sz="0" w:space="0" w:color="auto"/>
                <w:left w:val="none" w:sz="0" w:space="0" w:color="auto"/>
                <w:bottom w:val="none" w:sz="0" w:space="0" w:color="auto"/>
                <w:right w:val="none" w:sz="0" w:space="0" w:color="auto"/>
              </w:divBdr>
              <w:divsChild>
                <w:div w:id="1330135418">
                  <w:marLeft w:val="0"/>
                  <w:marRight w:val="0"/>
                  <w:marTop w:val="0"/>
                  <w:marBottom w:val="0"/>
                  <w:divBdr>
                    <w:top w:val="none" w:sz="0" w:space="0" w:color="auto"/>
                    <w:left w:val="none" w:sz="0" w:space="0" w:color="auto"/>
                    <w:bottom w:val="none" w:sz="0" w:space="0" w:color="auto"/>
                    <w:right w:val="none" w:sz="0" w:space="0" w:color="auto"/>
                  </w:divBdr>
                  <w:divsChild>
                    <w:div w:id="2122991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1290841">
      <w:bodyDiv w:val="1"/>
      <w:marLeft w:val="0"/>
      <w:marRight w:val="0"/>
      <w:marTop w:val="0"/>
      <w:marBottom w:val="0"/>
      <w:divBdr>
        <w:top w:val="none" w:sz="0" w:space="0" w:color="auto"/>
        <w:left w:val="none" w:sz="0" w:space="0" w:color="auto"/>
        <w:bottom w:val="none" w:sz="0" w:space="0" w:color="auto"/>
        <w:right w:val="none" w:sz="0" w:space="0" w:color="auto"/>
      </w:divBdr>
    </w:div>
    <w:div w:id="1181820026">
      <w:bodyDiv w:val="1"/>
      <w:marLeft w:val="0"/>
      <w:marRight w:val="0"/>
      <w:marTop w:val="0"/>
      <w:marBottom w:val="0"/>
      <w:divBdr>
        <w:top w:val="none" w:sz="0" w:space="0" w:color="auto"/>
        <w:left w:val="none" w:sz="0" w:space="0" w:color="auto"/>
        <w:bottom w:val="none" w:sz="0" w:space="0" w:color="auto"/>
        <w:right w:val="none" w:sz="0" w:space="0" w:color="auto"/>
      </w:divBdr>
      <w:divsChild>
        <w:div w:id="498888697">
          <w:marLeft w:val="274"/>
          <w:marRight w:val="0"/>
          <w:marTop w:val="0"/>
          <w:marBottom w:val="0"/>
          <w:divBdr>
            <w:top w:val="none" w:sz="0" w:space="0" w:color="auto"/>
            <w:left w:val="none" w:sz="0" w:space="0" w:color="auto"/>
            <w:bottom w:val="none" w:sz="0" w:space="0" w:color="auto"/>
            <w:right w:val="none" w:sz="0" w:space="0" w:color="auto"/>
          </w:divBdr>
        </w:div>
        <w:div w:id="798180489">
          <w:marLeft w:val="274"/>
          <w:marRight w:val="0"/>
          <w:marTop w:val="0"/>
          <w:marBottom w:val="0"/>
          <w:divBdr>
            <w:top w:val="none" w:sz="0" w:space="0" w:color="auto"/>
            <w:left w:val="none" w:sz="0" w:space="0" w:color="auto"/>
            <w:bottom w:val="none" w:sz="0" w:space="0" w:color="auto"/>
            <w:right w:val="none" w:sz="0" w:space="0" w:color="auto"/>
          </w:divBdr>
        </w:div>
        <w:div w:id="1508180331">
          <w:marLeft w:val="274"/>
          <w:marRight w:val="0"/>
          <w:marTop w:val="0"/>
          <w:marBottom w:val="0"/>
          <w:divBdr>
            <w:top w:val="none" w:sz="0" w:space="0" w:color="auto"/>
            <w:left w:val="none" w:sz="0" w:space="0" w:color="auto"/>
            <w:bottom w:val="none" w:sz="0" w:space="0" w:color="auto"/>
            <w:right w:val="none" w:sz="0" w:space="0" w:color="auto"/>
          </w:divBdr>
        </w:div>
      </w:divsChild>
    </w:div>
    <w:div w:id="1281835905">
      <w:bodyDiv w:val="1"/>
      <w:marLeft w:val="0"/>
      <w:marRight w:val="0"/>
      <w:marTop w:val="0"/>
      <w:marBottom w:val="0"/>
      <w:divBdr>
        <w:top w:val="none" w:sz="0" w:space="0" w:color="auto"/>
        <w:left w:val="none" w:sz="0" w:space="0" w:color="auto"/>
        <w:bottom w:val="none" w:sz="0" w:space="0" w:color="auto"/>
        <w:right w:val="none" w:sz="0" w:space="0" w:color="auto"/>
      </w:divBdr>
    </w:div>
    <w:div w:id="1374380790">
      <w:bodyDiv w:val="1"/>
      <w:marLeft w:val="0"/>
      <w:marRight w:val="0"/>
      <w:marTop w:val="0"/>
      <w:marBottom w:val="0"/>
      <w:divBdr>
        <w:top w:val="none" w:sz="0" w:space="0" w:color="auto"/>
        <w:left w:val="none" w:sz="0" w:space="0" w:color="auto"/>
        <w:bottom w:val="none" w:sz="0" w:space="0" w:color="auto"/>
        <w:right w:val="none" w:sz="0" w:space="0" w:color="auto"/>
      </w:divBdr>
    </w:div>
    <w:div w:id="20252094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https://www.mhz.de/de/" TargetMode="Externa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yperlink" Target="mailto:rainer.haeupl@bering-kopal.de" TargetMode="External"/><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41B9A20-61B0-4F22-8FFD-5571EEE496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835</Words>
  <Characters>5265</Characters>
  <Application>Microsoft Office Word</Application>
  <DocSecurity>0</DocSecurity>
  <Lines>43</Lines>
  <Paragraphs>12</Paragraphs>
  <ScaleCrop>false</ScaleCrop>
  <HeadingPairs>
    <vt:vector size="2" baseType="variant">
      <vt:variant>
        <vt:lpstr>Titel</vt:lpstr>
      </vt:variant>
      <vt:variant>
        <vt:i4>1</vt:i4>
      </vt:variant>
    </vt:vector>
  </HeadingPairs>
  <TitlesOfParts>
    <vt:vector size="1" baseType="lpstr">
      <vt:lpstr> </vt:lpstr>
    </vt:vector>
  </TitlesOfParts>
  <Company>MHZ Musberg</Company>
  <LinksUpToDate>false</LinksUpToDate>
  <CharactersWithSpaces>6088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VG</dc:creator>
  <cp:keywords/>
  <cp:lastModifiedBy>Rainer Häupl</cp:lastModifiedBy>
  <cp:revision>3</cp:revision>
  <cp:lastPrinted>2026-03-23T13:01:00Z</cp:lastPrinted>
  <dcterms:created xsi:type="dcterms:W3CDTF">2026-03-23T13:01:00Z</dcterms:created>
  <dcterms:modified xsi:type="dcterms:W3CDTF">2026-03-23T13:01:00Z</dcterms:modified>
</cp:coreProperties>
</file>