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5E3B" w14:textId="77777777" w:rsidR="00DD3D26" w:rsidRPr="00135C00" w:rsidRDefault="00DD3D26">
      <w:pPr>
        <w:tabs>
          <w:tab w:val="left" w:pos="0"/>
        </w:tabs>
        <w:ind w:right="-1417"/>
        <w:rPr>
          <w:rFonts w:ascii="Arial" w:hAnsi="Arial" w:cs="Arial"/>
          <w:sz w:val="24"/>
          <w:szCs w:val="24"/>
        </w:rPr>
      </w:pPr>
    </w:p>
    <w:tbl>
      <w:tblPr>
        <w:tblW w:w="1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284"/>
        <w:gridCol w:w="9003"/>
        <w:gridCol w:w="7107"/>
      </w:tblGrid>
      <w:tr w:rsidR="00DD3D26" w:rsidRPr="00135C00" w14:paraId="10EE697B" w14:textId="77777777" w:rsidTr="007F7488">
        <w:trPr>
          <w:trHeight w:val="10793"/>
        </w:trPr>
        <w:tc>
          <w:tcPr>
            <w:tcW w:w="636" w:type="dxa"/>
            <w:tcBorders>
              <w:top w:val="nil"/>
              <w:left w:val="nil"/>
              <w:bottom w:val="nil"/>
              <w:right w:val="nil"/>
            </w:tcBorders>
          </w:tcPr>
          <w:p w14:paraId="429DC5D1" w14:textId="77777777" w:rsidR="00DD3D26" w:rsidRPr="00135C00" w:rsidRDefault="00DD3D26">
            <w:pPr>
              <w:widowControl w:val="0"/>
              <w:tabs>
                <w:tab w:val="left" w:pos="0"/>
              </w:tabs>
              <w:spacing w:line="360" w:lineRule="auto"/>
              <w:rPr>
                <w:rFonts w:ascii="Arial" w:hAnsi="Arial" w:cs="Arial"/>
                <w:sz w:val="24"/>
                <w:szCs w:val="24"/>
              </w:rPr>
            </w:pPr>
          </w:p>
        </w:tc>
        <w:tc>
          <w:tcPr>
            <w:tcW w:w="284" w:type="dxa"/>
            <w:tcBorders>
              <w:top w:val="nil"/>
              <w:left w:val="nil"/>
              <w:bottom w:val="nil"/>
              <w:right w:val="nil"/>
            </w:tcBorders>
          </w:tcPr>
          <w:p w14:paraId="39BAA83C" w14:textId="77777777" w:rsidR="00DD3D26" w:rsidRPr="003D2107" w:rsidRDefault="00DD3D26">
            <w:pPr>
              <w:tabs>
                <w:tab w:val="left" w:pos="0"/>
              </w:tabs>
              <w:spacing w:line="360" w:lineRule="auto"/>
              <w:ind w:right="-1418"/>
              <w:rPr>
                <w:rFonts w:ascii="Arial" w:hAnsi="Arial" w:cs="Arial"/>
                <w:b/>
                <w:bCs/>
                <w:sz w:val="24"/>
                <w:szCs w:val="24"/>
              </w:rPr>
            </w:pPr>
          </w:p>
        </w:tc>
        <w:tc>
          <w:tcPr>
            <w:tcW w:w="9003" w:type="dxa"/>
            <w:tcBorders>
              <w:top w:val="nil"/>
              <w:left w:val="nil"/>
              <w:bottom w:val="nil"/>
              <w:right w:val="nil"/>
            </w:tcBorders>
          </w:tcPr>
          <w:p w14:paraId="70B1BFDD" w14:textId="0CEE8826" w:rsidR="00A73518" w:rsidRPr="0008274C" w:rsidRDefault="00FB1D35" w:rsidP="009B7CFD">
            <w:pPr>
              <w:autoSpaceDE w:val="0"/>
              <w:autoSpaceDN w:val="0"/>
              <w:adjustRightInd w:val="0"/>
              <w:spacing w:line="360" w:lineRule="auto"/>
              <w:rPr>
                <w:rFonts w:ascii="Arial" w:hAnsi="Arial" w:cs="Arial"/>
                <w:b/>
                <w:bCs/>
                <w:color w:val="000000" w:themeColor="text1"/>
                <w:sz w:val="24"/>
                <w:szCs w:val="24"/>
              </w:rPr>
            </w:pPr>
            <w:proofErr w:type="gramStart"/>
            <w:r w:rsidRPr="0008274C">
              <w:rPr>
                <w:rFonts w:ascii="Arial" w:hAnsi="Arial" w:cs="Arial"/>
                <w:b/>
                <w:bCs/>
                <w:color w:val="000000" w:themeColor="text1"/>
                <w:sz w:val="24"/>
                <w:szCs w:val="24"/>
              </w:rPr>
              <w:t>MHZ</w:t>
            </w:r>
            <w:r w:rsidR="00A73518" w:rsidRPr="0008274C">
              <w:rPr>
                <w:rFonts w:ascii="Arial" w:hAnsi="Arial" w:cs="Arial"/>
                <w:b/>
                <w:bCs/>
                <w:color w:val="000000" w:themeColor="text1"/>
                <w:sz w:val="24"/>
                <w:szCs w:val="24"/>
              </w:rPr>
              <w:t xml:space="preserve"> Wohn</w:t>
            </w:r>
            <w:r w:rsidR="004927F7" w:rsidRPr="0008274C">
              <w:rPr>
                <w:rFonts w:ascii="Arial" w:hAnsi="Arial" w:cs="Arial"/>
                <w:b/>
                <w:bCs/>
                <w:color w:val="000000" w:themeColor="text1"/>
                <w:sz w:val="24"/>
                <w:szCs w:val="24"/>
              </w:rPr>
              <w:t>raum</w:t>
            </w:r>
            <w:r w:rsidR="00A73518" w:rsidRPr="0008274C">
              <w:rPr>
                <w:rFonts w:ascii="Arial" w:hAnsi="Arial" w:cs="Arial"/>
                <w:b/>
                <w:bCs/>
                <w:color w:val="000000" w:themeColor="text1"/>
                <w:sz w:val="24"/>
                <w:szCs w:val="24"/>
              </w:rPr>
              <w:t>vorsorge</w:t>
            </w:r>
            <w:proofErr w:type="gramEnd"/>
            <w:r w:rsidRPr="0008274C">
              <w:rPr>
                <w:rFonts w:ascii="Arial" w:hAnsi="Arial" w:cs="Arial"/>
                <w:b/>
                <w:bCs/>
                <w:color w:val="000000" w:themeColor="text1"/>
                <w:sz w:val="24"/>
                <w:szCs w:val="24"/>
              </w:rPr>
              <w:t>:</w:t>
            </w:r>
            <w:r w:rsidR="00A73518" w:rsidRPr="0008274C">
              <w:rPr>
                <w:rFonts w:ascii="Arial" w:hAnsi="Arial" w:cs="Arial"/>
                <w:b/>
                <w:bCs/>
                <w:color w:val="000000" w:themeColor="text1"/>
                <w:sz w:val="24"/>
                <w:szCs w:val="24"/>
              </w:rPr>
              <w:t xml:space="preserve"> </w:t>
            </w:r>
            <w:r w:rsidR="006121B3" w:rsidRPr="0008274C">
              <w:rPr>
                <w:rFonts w:ascii="Arial" w:hAnsi="Arial" w:cs="Arial"/>
                <w:b/>
                <w:bCs/>
                <w:color w:val="000000" w:themeColor="text1"/>
                <w:sz w:val="24"/>
                <w:szCs w:val="24"/>
              </w:rPr>
              <w:t>Expertenb</w:t>
            </w:r>
            <w:r w:rsidR="00BA1610" w:rsidRPr="0008274C">
              <w:rPr>
                <w:rFonts w:ascii="Arial" w:hAnsi="Arial" w:cs="Arial"/>
                <w:b/>
                <w:bCs/>
                <w:color w:val="000000" w:themeColor="text1"/>
                <w:sz w:val="24"/>
                <w:szCs w:val="24"/>
              </w:rPr>
              <w:t>eratung mit Zukunftskurs</w:t>
            </w:r>
          </w:p>
          <w:p w14:paraId="1F039CFB" w14:textId="149468E4" w:rsidR="0008274C" w:rsidRPr="00DA6A98" w:rsidRDefault="0008274C" w:rsidP="009B7CFD">
            <w:pPr>
              <w:autoSpaceDE w:val="0"/>
              <w:autoSpaceDN w:val="0"/>
              <w:adjustRightInd w:val="0"/>
              <w:spacing w:line="360" w:lineRule="auto"/>
              <w:rPr>
                <w:rFonts w:ascii="Arial" w:hAnsi="Arial" w:cs="Arial"/>
                <w:i/>
                <w:iCs/>
                <w:sz w:val="24"/>
                <w:szCs w:val="24"/>
              </w:rPr>
            </w:pPr>
            <w:r w:rsidRPr="00DA6A98">
              <w:rPr>
                <w:rFonts w:ascii="Arial" w:hAnsi="Arial" w:cs="Arial"/>
                <w:i/>
                <w:iCs/>
                <w:sz w:val="24"/>
                <w:szCs w:val="24"/>
              </w:rPr>
              <w:t xml:space="preserve">Fortbildungsangebot zum Smart Solar </w:t>
            </w:r>
            <w:proofErr w:type="spellStart"/>
            <w:r w:rsidRPr="00DA6A98">
              <w:rPr>
                <w:rFonts w:ascii="Arial" w:hAnsi="Arial" w:cs="Arial"/>
                <w:i/>
                <w:iCs/>
                <w:sz w:val="24"/>
                <w:szCs w:val="24"/>
              </w:rPr>
              <w:t>Shading</w:t>
            </w:r>
            <w:proofErr w:type="spellEnd"/>
            <w:r w:rsidRPr="00DA6A98">
              <w:rPr>
                <w:rFonts w:ascii="Arial" w:hAnsi="Arial" w:cs="Arial"/>
                <w:i/>
                <w:iCs/>
                <w:sz w:val="24"/>
                <w:szCs w:val="24"/>
              </w:rPr>
              <w:t xml:space="preserve"> </w:t>
            </w:r>
            <w:proofErr w:type="spellStart"/>
            <w:r w:rsidRPr="00DA6A98">
              <w:rPr>
                <w:rFonts w:ascii="Arial" w:hAnsi="Arial" w:cs="Arial"/>
                <w:i/>
                <w:iCs/>
                <w:sz w:val="24"/>
                <w:szCs w:val="24"/>
              </w:rPr>
              <w:t>Advisor</w:t>
            </w:r>
            <w:proofErr w:type="spellEnd"/>
          </w:p>
          <w:p w14:paraId="2E085D9F" w14:textId="3E6E0F83" w:rsidR="00FB1D35" w:rsidRPr="0008274C" w:rsidRDefault="00FB1D35" w:rsidP="009B7CFD">
            <w:pPr>
              <w:autoSpaceDE w:val="0"/>
              <w:autoSpaceDN w:val="0"/>
              <w:adjustRightInd w:val="0"/>
              <w:spacing w:line="360" w:lineRule="auto"/>
              <w:rPr>
                <w:rFonts w:ascii="Arial" w:hAnsi="Arial" w:cs="Arial"/>
                <w:b/>
                <w:bCs/>
                <w:color w:val="000000" w:themeColor="text1"/>
                <w:sz w:val="24"/>
                <w:szCs w:val="24"/>
              </w:rPr>
            </w:pPr>
          </w:p>
          <w:p w14:paraId="572FA6F2" w14:textId="23248B40" w:rsidR="00DA6A98" w:rsidRDefault="006121B3" w:rsidP="00A73518">
            <w:pPr>
              <w:autoSpaceDE w:val="0"/>
              <w:autoSpaceDN w:val="0"/>
              <w:adjustRightInd w:val="0"/>
              <w:spacing w:line="360" w:lineRule="auto"/>
              <w:rPr>
                <w:rFonts w:ascii="Arial" w:hAnsi="Arial" w:cs="Arial"/>
                <w:b/>
                <w:bCs/>
                <w:color w:val="000000" w:themeColor="text1"/>
                <w:sz w:val="24"/>
                <w:szCs w:val="24"/>
              </w:rPr>
            </w:pPr>
            <w:r w:rsidRPr="0008274C">
              <w:rPr>
                <w:rFonts w:ascii="Arial" w:hAnsi="Arial" w:cs="Arial"/>
                <w:b/>
                <w:bCs/>
                <w:color w:val="000000" w:themeColor="text1"/>
                <w:sz w:val="24"/>
                <w:szCs w:val="24"/>
              </w:rPr>
              <w:t>Die Fortbildung zum</w:t>
            </w:r>
            <w:r w:rsidR="00A73518" w:rsidRPr="0008274C">
              <w:rPr>
                <w:rFonts w:ascii="Arial" w:hAnsi="Arial" w:cs="Arial"/>
                <w:b/>
                <w:bCs/>
                <w:color w:val="000000" w:themeColor="text1"/>
                <w:sz w:val="24"/>
                <w:szCs w:val="24"/>
              </w:rPr>
              <w:t xml:space="preserve"> „Smart Solar </w:t>
            </w:r>
            <w:proofErr w:type="spellStart"/>
            <w:r w:rsidR="00A73518" w:rsidRPr="0008274C">
              <w:rPr>
                <w:rFonts w:ascii="Arial" w:hAnsi="Arial" w:cs="Arial"/>
                <w:b/>
                <w:bCs/>
                <w:color w:val="000000" w:themeColor="text1"/>
                <w:sz w:val="24"/>
                <w:szCs w:val="24"/>
              </w:rPr>
              <w:t>Shading</w:t>
            </w:r>
            <w:proofErr w:type="spellEnd"/>
            <w:r w:rsidR="00A73518" w:rsidRPr="0008274C">
              <w:rPr>
                <w:rFonts w:ascii="Arial" w:hAnsi="Arial" w:cs="Arial"/>
                <w:b/>
                <w:bCs/>
                <w:color w:val="000000" w:themeColor="text1"/>
                <w:sz w:val="24"/>
                <w:szCs w:val="24"/>
              </w:rPr>
              <w:t xml:space="preserve"> </w:t>
            </w:r>
            <w:proofErr w:type="spellStart"/>
            <w:r w:rsidR="00A73518" w:rsidRPr="0008274C">
              <w:rPr>
                <w:rFonts w:ascii="Arial" w:hAnsi="Arial" w:cs="Arial"/>
                <w:b/>
                <w:bCs/>
                <w:color w:val="000000" w:themeColor="text1"/>
                <w:sz w:val="24"/>
                <w:szCs w:val="24"/>
              </w:rPr>
              <w:t>Advisor</w:t>
            </w:r>
            <w:proofErr w:type="spellEnd"/>
            <w:r w:rsidR="00A73518" w:rsidRPr="0008274C">
              <w:rPr>
                <w:rFonts w:ascii="Arial" w:hAnsi="Arial" w:cs="Arial"/>
                <w:b/>
                <w:bCs/>
                <w:color w:val="000000" w:themeColor="text1"/>
                <w:sz w:val="24"/>
                <w:szCs w:val="24"/>
              </w:rPr>
              <w:t>“ steht für eine europaweit geltende einheitliche Beratung</w:t>
            </w:r>
            <w:r w:rsidR="006D51B8" w:rsidRPr="0008274C">
              <w:rPr>
                <w:rFonts w:ascii="Arial" w:hAnsi="Arial" w:cs="Arial"/>
                <w:b/>
                <w:bCs/>
                <w:color w:val="000000" w:themeColor="text1"/>
                <w:sz w:val="24"/>
                <w:szCs w:val="24"/>
              </w:rPr>
              <w:t>squalität</w:t>
            </w:r>
            <w:r w:rsidR="00A73518" w:rsidRPr="0008274C">
              <w:rPr>
                <w:rFonts w:ascii="Arial" w:hAnsi="Arial" w:cs="Arial"/>
                <w:b/>
                <w:bCs/>
                <w:color w:val="000000" w:themeColor="text1"/>
                <w:sz w:val="24"/>
                <w:szCs w:val="24"/>
              </w:rPr>
              <w:t xml:space="preserve"> im Bereich moderner Sonnenschutzsysteme.</w:t>
            </w:r>
            <w:r w:rsidR="00497386" w:rsidRPr="0008274C">
              <w:rPr>
                <w:rFonts w:ascii="Arial" w:hAnsi="Arial" w:cs="Arial"/>
                <w:b/>
                <w:bCs/>
                <w:color w:val="000000" w:themeColor="text1"/>
                <w:sz w:val="24"/>
                <w:szCs w:val="24"/>
              </w:rPr>
              <w:t xml:space="preserve"> </w:t>
            </w:r>
            <w:r w:rsidR="00DA6A98" w:rsidRPr="00DA6A98">
              <w:rPr>
                <w:rFonts w:ascii="Arial" w:hAnsi="Arial" w:cs="Arial"/>
                <w:b/>
                <w:bCs/>
                <w:color w:val="000000" w:themeColor="text1"/>
                <w:sz w:val="24"/>
                <w:szCs w:val="24"/>
              </w:rPr>
              <w:t xml:space="preserve">Sie richtet sich an Fachleute wie Raumausstatter, Rollladen- und Fensterbauer, Sonnenschutzhändler sowie Planer und Architekten, die ihr Wissen vertiefen und ihre Position im Markt stärken möchten. Die Experten des Sicht-, Sonnen- und Insektenschutzherstellers MHZ Hachtel GmbH &amp; Co. KG schulen seit </w:t>
            </w:r>
            <w:r w:rsidR="007A2946">
              <w:rPr>
                <w:rFonts w:ascii="Arial" w:hAnsi="Arial" w:cs="Arial"/>
                <w:b/>
                <w:bCs/>
                <w:color w:val="000000" w:themeColor="text1"/>
                <w:sz w:val="24"/>
                <w:szCs w:val="24"/>
              </w:rPr>
              <w:t xml:space="preserve">rund </w:t>
            </w:r>
            <w:r w:rsidR="00DA6A98" w:rsidRPr="00DA6A98">
              <w:rPr>
                <w:rFonts w:ascii="Arial" w:hAnsi="Arial" w:cs="Arial"/>
                <w:b/>
                <w:bCs/>
                <w:color w:val="000000" w:themeColor="text1"/>
                <w:sz w:val="24"/>
                <w:szCs w:val="24"/>
              </w:rPr>
              <w:t>eineinhalb Jahren sowohl Branchenvertreter als auch die eigene Belegschaft. Inzwischen haben bereits mehr als 150 Personen bei MHZ die Schulung erfolgreich absolviert. Damit leistet MHZ einen wichtigen Beitrag zur zukunftsorientierten Weiterentwicklung der Branche.</w:t>
            </w:r>
          </w:p>
          <w:p w14:paraId="42C7F6F7" w14:textId="77777777" w:rsidR="00DA6A98" w:rsidRDefault="00DA6A98" w:rsidP="00A73518">
            <w:pPr>
              <w:autoSpaceDE w:val="0"/>
              <w:autoSpaceDN w:val="0"/>
              <w:adjustRightInd w:val="0"/>
              <w:spacing w:line="360" w:lineRule="auto"/>
              <w:rPr>
                <w:rFonts w:ascii="Arial" w:hAnsi="Arial" w:cs="Arial"/>
                <w:b/>
                <w:bCs/>
                <w:color w:val="000000" w:themeColor="text1"/>
                <w:sz w:val="24"/>
                <w:szCs w:val="24"/>
              </w:rPr>
            </w:pPr>
          </w:p>
          <w:p w14:paraId="24C7F4C4" w14:textId="0F14B8AD" w:rsidR="00DA6A98" w:rsidRPr="00DA6A98" w:rsidRDefault="00497386" w:rsidP="00A73518">
            <w:pPr>
              <w:autoSpaceDE w:val="0"/>
              <w:autoSpaceDN w:val="0"/>
              <w:adjustRightInd w:val="0"/>
              <w:spacing w:line="360" w:lineRule="auto"/>
              <w:rPr>
                <w:rFonts w:ascii="Arial" w:hAnsi="Arial" w:cs="Arial"/>
                <w:bCs/>
                <w:color w:val="000000" w:themeColor="text1"/>
                <w:sz w:val="24"/>
                <w:szCs w:val="24"/>
              </w:rPr>
            </w:pPr>
            <w:r w:rsidRPr="00DA6A98">
              <w:rPr>
                <w:rFonts w:ascii="Arial" w:hAnsi="Arial" w:cs="Arial"/>
                <w:bCs/>
                <w:color w:val="000000" w:themeColor="text1"/>
                <w:sz w:val="24"/>
                <w:szCs w:val="24"/>
              </w:rPr>
              <w:t xml:space="preserve">Hinter </w:t>
            </w:r>
            <w:r w:rsidR="00DA6A98">
              <w:rPr>
                <w:rFonts w:ascii="Arial" w:hAnsi="Arial" w:cs="Arial"/>
                <w:bCs/>
                <w:color w:val="000000" w:themeColor="text1"/>
                <w:sz w:val="24"/>
                <w:szCs w:val="24"/>
              </w:rPr>
              <w:t>der Fortbildung</w:t>
            </w:r>
            <w:r w:rsidRPr="00DA6A98">
              <w:rPr>
                <w:rFonts w:ascii="Arial" w:hAnsi="Arial" w:cs="Arial"/>
                <w:bCs/>
                <w:color w:val="000000" w:themeColor="text1"/>
                <w:sz w:val="24"/>
                <w:szCs w:val="24"/>
              </w:rPr>
              <w:t xml:space="preserve"> </w:t>
            </w:r>
            <w:r w:rsidR="00DB0703" w:rsidRPr="00DA6A98">
              <w:rPr>
                <w:rFonts w:ascii="Arial" w:hAnsi="Arial" w:cs="Arial"/>
                <w:bCs/>
                <w:color w:val="000000" w:themeColor="text1"/>
                <w:sz w:val="24"/>
                <w:szCs w:val="24"/>
              </w:rPr>
              <w:t xml:space="preserve">steht </w:t>
            </w:r>
            <w:r w:rsidR="00945263" w:rsidRPr="00DA6A98">
              <w:rPr>
                <w:rFonts w:ascii="Arial" w:hAnsi="Arial" w:cs="Arial"/>
                <w:bCs/>
                <w:color w:val="000000" w:themeColor="text1"/>
                <w:sz w:val="24"/>
                <w:szCs w:val="24"/>
              </w:rPr>
              <w:t>die</w:t>
            </w:r>
            <w:r w:rsidRPr="00DA6A98">
              <w:rPr>
                <w:rFonts w:ascii="Arial" w:hAnsi="Arial" w:cs="Arial"/>
                <w:bCs/>
                <w:color w:val="000000" w:themeColor="text1"/>
                <w:sz w:val="24"/>
                <w:szCs w:val="24"/>
              </w:rPr>
              <w:t xml:space="preserve"> „European Solar </w:t>
            </w:r>
            <w:proofErr w:type="spellStart"/>
            <w:r w:rsidRPr="00DA6A98">
              <w:rPr>
                <w:rFonts w:ascii="Arial" w:hAnsi="Arial" w:cs="Arial"/>
                <w:bCs/>
                <w:color w:val="000000" w:themeColor="text1"/>
                <w:sz w:val="24"/>
                <w:szCs w:val="24"/>
              </w:rPr>
              <w:t>Shading</w:t>
            </w:r>
            <w:proofErr w:type="spellEnd"/>
            <w:r w:rsidRPr="00DA6A98">
              <w:rPr>
                <w:rFonts w:ascii="Arial" w:hAnsi="Arial" w:cs="Arial"/>
                <w:bCs/>
                <w:color w:val="000000" w:themeColor="text1"/>
                <w:sz w:val="24"/>
                <w:szCs w:val="24"/>
              </w:rPr>
              <w:t xml:space="preserve"> Organisation“</w:t>
            </w:r>
            <w:r w:rsidR="006121B3" w:rsidRPr="00DA6A98">
              <w:rPr>
                <w:rFonts w:ascii="Arial" w:hAnsi="Arial" w:cs="Arial"/>
                <w:bCs/>
                <w:color w:val="000000" w:themeColor="text1"/>
                <w:sz w:val="24"/>
                <w:szCs w:val="24"/>
              </w:rPr>
              <w:t xml:space="preserve"> (ESSO)</w:t>
            </w:r>
            <w:r w:rsidR="005B4DE3" w:rsidRPr="00DA6A98">
              <w:rPr>
                <w:rFonts w:ascii="Arial" w:hAnsi="Arial" w:cs="Arial"/>
                <w:bCs/>
                <w:color w:val="000000" w:themeColor="text1"/>
                <w:sz w:val="24"/>
                <w:szCs w:val="24"/>
              </w:rPr>
              <w:t xml:space="preserve"> </w:t>
            </w:r>
            <w:r w:rsidR="00DB0703" w:rsidRPr="00DA6A98">
              <w:rPr>
                <w:rFonts w:ascii="Arial" w:hAnsi="Arial" w:cs="Arial"/>
                <w:bCs/>
                <w:color w:val="000000" w:themeColor="text1"/>
                <w:sz w:val="24"/>
                <w:szCs w:val="24"/>
              </w:rPr>
              <w:t>m</w:t>
            </w:r>
            <w:r w:rsidR="00C57A70" w:rsidRPr="00DA6A98">
              <w:rPr>
                <w:rFonts w:ascii="Arial" w:hAnsi="Arial" w:cs="Arial"/>
                <w:bCs/>
                <w:color w:val="000000" w:themeColor="text1"/>
                <w:sz w:val="24"/>
                <w:szCs w:val="24"/>
              </w:rPr>
              <w:t>it</w:t>
            </w:r>
            <w:r w:rsidRPr="00DA6A98">
              <w:rPr>
                <w:rFonts w:ascii="Arial" w:hAnsi="Arial" w:cs="Arial"/>
                <w:bCs/>
                <w:color w:val="000000" w:themeColor="text1"/>
                <w:sz w:val="24"/>
                <w:szCs w:val="24"/>
              </w:rPr>
              <w:t xml:space="preserve"> Sitz in </w:t>
            </w:r>
            <w:r w:rsidR="005B4DE3" w:rsidRPr="00DA6A98">
              <w:rPr>
                <w:rFonts w:ascii="Arial" w:hAnsi="Arial" w:cs="Arial"/>
                <w:bCs/>
                <w:color w:val="000000" w:themeColor="text1"/>
                <w:sz w:val="24"/>
                <w:szCs w:val="24"/>
              </w:rPr>
              <w:t>Brüssel</w:t>
            </w:r>
            <w:r w:rsidR="00C57A70" w:rsidRPr="00DA6A98">
              <w:rPr>
                <w:rFonts w:ascii="Arial" w:hAnsi="Arial" w:cs="Arial"/>
                <w:bCs/>
                <w:color w:val="000000" w:themeColor="text1"/>
                <w:sz w:val="24"/>
                <w:szCs w:val="24"/>
              </w:rPr>
              <w:t>. Als</w:t>
            </w:r>
            <w:r w:rsidRPr="00DA6A98">
              <w:rPr>
                <w:rFonts w:ascii="Arial" w:hAnsi="Arial" w:cs="Arial"/>
                <w:bCs/>
                <w:color w:val="000000" w:themeColor="text1"/>
                <w:sz w:val="24"/>
                <w:szCs w:val="24"/>
              </w:rPr>
              <w:t xml:space="preserve"> Dach</w:t>
            </w:r>
            <w:r w:rsidR="00C57A70" w:rsidRPr="00DA6A98">
              <w:rPr>
                <w:rFonts w:ascii="Arial" w:hAnsi="Arial" w:cs="Arial"/>
                <w:bCs/>
                <w:color w:val="000000" w:themeColor="text1"/>
                <w:sz w:val="24"/>
                <w:szCs w:val="24"/>
              </w:rPr>
              <w:t>verband</w:t>
            </w:r>
            <w:r w:rsidRPr="00DA6A98">
              <w:rPr>
                <w:rFonts w:ascii="Arial" w:hAnsi="Arial" w:cs="Arial"/>
                <w:bCs/>
                <w:color w:val="000000" w:themeColor="text1"/>
                <w:sz w:val="24"/>
                <w:szCs w:val="24"/>
              </w:rPr>
              <w:t xml:space="preserve"> der </w:t>
            </w:r>
            <w:r w:rsidR="00C57A70" w:rsidRPr="00DA6A98">
              <w:rPr>
                <w:rFonts w:ascii="Arial" w:hAnsi="Arial" w:cs="Arial"/>
                <w:bCs/>
                <w:color w:val="000000" w:themeColor="text1"/>
                <w:sz w:val="24"/>
                <w:szCs w:val="24"/>
              </w:rPr>
              <w:t>Europäischen Sonnenschutzbranche</w:t>
            </w:r>
            <w:r w:rsidR="005B4DE3" w:rsidRPr="00DA6A98">
              <w:rPr>
                <w:rFonts w:ascii="Arial" w:hAnsi="Arial" w:cs="Arial"/>
                <w:bCs/>
                <w:color w:val="000000" w:themeColor="text1"/>
                <w:sz w:val="24"/>
                <w:szCs w:val="24"/>
              </w:rPr>
              <w:t xml:space="preserve"> </w:t>
            </w:r>
            <w:r w:rsidR="00C57A70" w:rsidRPr="00DA6A98">
              <w:rPr>
                <w:rFonts w:ascii="Arial" w:hAnsi="Arial" w:cs="Arial"/>
                <w:bCs/>
                <w:color w:val="000000" w:themeColor="text1"/>
                <w:sz w:val="24"/>
                <w:szCs w:val="24"/>
              </w:rPr>
              <w:t>vereint sie nationale Branchenorganisationen und bündelt damit internationale Fachkompetenz</w:t>
            </w:r>
            <w:r w:rsidR="003D2107" w:rsidRPr="00DA6A98">
              <w:rPr>
                <w:rFonts w:ascii="Arial" w:hAnsi="Arial" w:cs="Arial"/>
                <w:bCs/>
                <w:color w:val="000000" w:themeColor="text1"/>
                <w:sz w:val="24"/>
                <w:szCs w:val="24"/>
              </w:rPr>
              <w:t>. Ziel der Schulung ist es, die Themen Energieeffizienz, Wohnkomfort, rechtliche Vorgaben und Tageslicht im Sinne von Klimaneutralität und Wohn</w:t>
            </w:r>
            <w:r w:rsidR="004927F7" w:rsidRPr="00DA6A98">
              <w:rPr>
                <w:rFonts w:ascii="Arial" w:hAnsi="Arial" w:cs="Arial"/>
                <w:bCs/>
                <w:color w:val="000000" w:themeColor="text1"/>
                <w:sz w:val="24"/>
                <w:szCs w:val="24"/>
              </w:rPr>
              <w:t>raum</w:t>
            </w:r>
            <w:r w:rsidR="003D2107" w:rsidRPr="00DA6A98">
              <w:rPr>
                <w:rFonts w:ascii="Arial" w:hAnsi="Arial" w:cs="Arial"/>
                <w:bCs/>
                <w:color w:val="000000" w:themeColor="text1"/>
                <w:sz w:val="24"/>
                <w:szCs w:val="24"/>
              </w:rPr>
              <w:t xml:space="preserve">vorsorge sinnvoll miteinander zu verknüpfen. </w:t>
            </w:r>
          </w:p>
          <w:p w14:paraId="46436B9B" w14:textId="77777777" w:rsidR="00DA6A98" w:rsidRDefault="00DA6A98" w:rsidP="00A73518">
            <w:pPr>
              <w:autoSpaceDE w:val="0"/>
              <w:autoSpaceDN w:val="0"/>
              <w:adjustRightInd w:val="0"/>
              <w:spacing w:line="360" w:lineRule="auto"/>
              <w:rPr>
                <w:rFonts w:ascii="Arial" w:hAnsi="Arial" w:cs="Arial"/>
                <w:b/>
                <w:bCs/>
                <w:color w:val="000000" w:themeColor="text1"/>
                <w:sz w:val="24"/>
                <w:szCs w:val="24"/>
              </w:rPr>
            </w:pPr>
          </w:p>
          <w:p w14:paraId="212E6C1C" w14:textId="0EC79F18" w:rsidR="00DA6A98" w:rsidRDefault="00DA6A98" w:rsidP="00A73518">
            <w:pPr>
              <w:autoSpaceDE w:val="0"/>
              <w:autoSpaceDN w:val="0"/>
              <w:adjustRightInd w:val="0"/>
              <w:spacing w:line="360" w:lineRule="auto"/>
              <w:rPr>
                <w:rFonts w:ascii="Arial" w:hAnsi="Arial" w:cs="Arial"/>
                <w:b/>
                <w:bCs/>
                <w:color w:val="000000" w:themeColor="text1"/>
                <w:sz w:val="24"/>
                <w:szCs w:val="24"/>
              </w:rPr>
            </w:pPr>
            <w:r>
              <w:rPr>
                <w:rFonts w:ascii="Arial" w:hAnsi="Arial" w:cs="Arial"/>
                <w:b/>
                <w:bCs/>
                <w:color w:val="000000" w:themeColor="text1"/>
                <w:sz w:val="24"/>
                <w:szCs w:val="24"/>
              </w:rPr>
              <w:t xml:space="preserve">Zukunftsfähig und klimaresilient </w:t>
            </w:r>
            <w:r w:rsidR="007A2946">
              <w:rPr>
                <w:rFonts w:ascii="Arial" w:hAnsi="Arial" w:cs="Arial"/>
                <w:b/>
                <w:bCs/>
                <w:color w:val="000000" w:themeColor="text1"/>
                <w:sz w:val="24"/>
                <w:szCs w:val="24"/>
              </w:rPr>
              <w:t>p</w:t>
            </w:r>
            <w:r>
              <w:rPr>
                <w:rFonts w:ascii="Arial" w:hAnsi="Arial" w:cs="Arial"/>
                <w:b/>
                <w:bCs/>
                <w:color w:val="000000" w:themeColor="text1"/>
                <w:sz w:val="24"/>
                <w:szCs w:val="24"/>
              </w:rPr>
              <w:t xml:space="preserve">lanen und </w:t>
            </w:r>
            <w:r w:rsidR="007A2946">
              <w:rPr>
                <w:rFonts w:ascii="Arial" w:hAnsi="Arial" w:cs="Arial"/>
                <w:b/>
                <w:bCs/>
                <w:color w:val="000000" w:themeColor="text1"/>
                <w:sz w:val="24"/>
                <w:szCs w:val="24"/>
              </w:rPr>
              <w:t>b</w:t>
            </w:r>
            <w:r>
              <w:rPr>
                <w:rFonts w:ascii="Arial" w:hAnsi="Arial" w:cs="Arial"/>
                <w:b/>
                <w:bCs/>
                <w:color w:val="000000" w:themeColor="text1"/>
                <w:sz w:val="24"/>
                <w:szCs w:val="24"/>
              </w:rPr>
              <w:t>auen</w:t>
            </w:r>
          </w:p>
          <w:p w14:paraId="60F49DD4" w14:textId="45E23BF2" w:rsidR="002341B7" w:rsidRPr="0008274C" w:rsidRDefault="006D51B8" w:rsidP="00D73308">
            <w:pPr>
              <w:autoSpaceDE w:val="0"/>
              <w:autoSpaceDN w:val="0"/>
              <w:adjustRightInd w:val="0"/>
              <w:spacing w:line="360" w:lineRule="auto"/>
              <w:rPr>
                <w:rFonts w:ascii="Arial" w:hAnsi="Arial" w:cs="Arial"/>
                <w:bCs/>
                <w:color w:val="000000" w:themeColor="text1"/>
                <w:sz w:val="24"/>
                <w:szCs w:val="24"/>
              </w:rPr>
            </w:pPr>
            <w:r w:rsidRPr="0008274C">
              <w:rPr>
                <w:rFonts w:ascii="Arial" w:hAnsi="Arial" w:cs="Arial"/>
                <w:bCs/>
                <w:color w:val="000000" w:themeColor="text1"/>
                <w:sz w:val="24"/>
                <w:szCs w:val="24"/>
              </w:rPr>
              <w:t>Die Anforderungen an Gebäude</w:t>
            </w:r>
            <w:r w:rsidR="00A73518" w:rsidRPr="0008274C">
              <w:rPr>
                <w:rFonts w:ascii="Arial" w:hAnsi="Arial" w:cs="Arial"/>
                <w:bCs/>
                <w:color w:val="000000" w:themeColor="text1"/>
                <w:sz w:val="24"/>
                <w:szCs w:val="24"/>
              </w:rPr>
              <w:t xml:space="preserve"> sind in den letzten Jahren gestiegen und komplexer geworden. </w:t>
            </w:r>
            <w:r w:rsidR="007A2946" w:rsidRPr="007A2946">
              <w:rPr>
                <w:rFonts w:ascii="Arial" w:hAnsi="Arial" w:cs="Arial"/>
                <w:bCs/>
                <w:color w:val="000000" w:themeColor="text1"/>
                <w:sz w:val="24"/>
                <w:szCs w:val="24"/>
              </w:rPr>
              <w:t>Faktoren wie Energieeffizienz, Nachhaltigkeit, Wohnkomfort oder rechtliche Vorgaben, beispielsweise das Gebäudeenergiegesetz, müssen berücksichtigt, eingeplant und sinnvoll aufeinander abgestimmt werden.</w:t>
            </w:r>
            <w:r w:rsidR="00A73518" w:rsidRPr="0008274C">
              <w:rPr>
                <w:rFonts w:ascii="Arial" w:hAnsi="Arial" w:cs="Arial"/>
                <w:bCs/>
                <w:color w:val="000000" w:themeColor="text1"/>
                <w:sz w:val="24"/>
                <w:szCs w:val="24"/>
              </w:rPr>
              <w:t xml:space="preserve"> </w:t>
            </w:r>
            <w:r w:rsidR="00EF4D86" w:rsidRPr="0008274C">
              <w:rPr>
                <w:rFonts w:ascii="Arial" w:hAnsi="Arial" w:cs="Arial"/>
                <w:bCs/>
                <w:color w:val="000000" w:themeColor="text1"/>
                <w:sz w:val="24"/>
                <w:szCs w:val="24"/>
              </w:rPr>
              <w:t xml:space="preserve">Dabei </w:t>
            </w:r>
            <w:r w:rsidR="005B4DE3" w:rsidRPr="0008274C">
              <w:rPr>
                <w:rFonts w:ascii="Arial" w:hAnsi="Arial" w:cs="Arial"/>
                <w:bCs/>
                <w:color w:val="000000" w:themeColor="text1"/>
                <w:sz w:val="24"/>
                <w:szCs w:val="24"/>
              </w:rPr>
              <w:lastRenderedPageBreak/>
              <w:t>stehen zentrale Fragen im Raum: W</w:t>
            </w:r>
            <w:r w:rsidR="00EF4D86" w:rsidRPr="0008274C">
              <w:rPr>
                <w:rFonts w:ascii="Arial" w:hAnsi="Arial" w:cs="Arial"/>
                <w:bCs/>
                <w:color w:val="000000" w:themeColor="text1"/>
                <w:sz w:val="24"/>
                <w:szCs w:val="24"/>
              </w:rPr>
              <w:t xml:space="preserve">ie </w:t>
            </w:r>
            <w:r w:rsidR="005B4DE3" w:rsidRPr="0008274C">
              <w:rPr>
                <w:rFonts w:ascii="Arial" w:hAnsi="Arial" w:cs="Arial"/>
                <w:bCs/>
                <w:color w:val="000000" w:themeColor="text1"/>
                <w:sz w:val="24"/>
                <w:szCs w:val="24"/>
              </w:rPr>
              <w:t xml:space="preserve">lässt </w:t>
            </w:r>
            <w:r w:rsidR="00EF4D86" w:rsidRPr="0008274C">
              <w:rPr>
                <w:rFonts w:ascii="Arial" w:hAnsi="Arial" w:cs="Arial"/>
                <w:bCs/>
                <w:color w:val="000000" w:themeColor="text1"/>
                <w:sz w:val="24"/>
                <w:szCs w:val="24"/>
              </w:rPr>
              <w:t>sich Energie sparen, ohne auf Komfort und Helligkeit zu verzichten</w:t>
            </w:r>
            <w:r w:rsidR="005B4DE3" w:rsidRPr="0008274C">
              <w:rPr>
                <w:rFonts w:ascii="Arial" w:hAnsi="Arial" w:cs="Arial"/>
                <w:bCs/>
                <w:color w:val="000000" w:themeColor="text1"/>
                <w:sz w:val="24"/>
                <w:szCs w:val="24"/>
              </w:rPr>
              <w:t>?</w:t>
            </w:r>
            <w:r w:rsidR="00EF4D86" w:rsidRPr="0008274C">
              <w:rPr>
                <w:rFonts w:ascii="Arial" w:hAnsi="Arial" w:cs="Arial"/>
                <w:bCs/>
                <w:color w:val="000000" w:themeColor="text1"/>
                <w:sz w:val="24"/>
                <w:szCs w:val="24"/>
              </w:rPr>
              <w:t xml:space="preserve"> </w:t>
            </w:r>
            <w:r w:rsidR="005B4DE3" w:rsidRPr="0008274C">
              <w:rPr>
                <w:rFonts w:ascii="Arial" w:hAnsi="Arial" w:cs="Arial"/>
                <w:bCs/>
                <w:color w:val="000000" w:themeColor="text1"/>
                <w:sz w:val="24"/>
                <w:szCs w:val="24"/>
              </w:rPr>
              <w:t>O</w:t>
            </w:r>
            <w:r w:rsidR="00EF4D86" w:rsidRPr="0008274C">
              <w:rPr>
                <w:rFonts w:ascii="Arial" w:hAnsi="Arial" w:cs="Arial"/>
                <w:bCs/>
                <w:color w:val="000000" w:themeColor="text1"/>
                <w:sz w:val="24"/>
                <w:szCs w:val="24"/>
              </w:rPr>
              <w:t xml:space="preserve">der wie </w:t>
            </w:r>
            <w:r w:rsidR="005B4DE3" w:rsidRPr="0008274C">
              <w:rPr>
                <w:rFonts w:ascii="Arial" w:hAnsi="Arial" w:cs="Arial"/>
                <w:bCs/>
                <w:color w:val="000000" w:themeColor="text1"/>
                <w:sz w:val="24"/>
                <w:szCs w:val="24"/>
              </w:rPr>
              <w:t xml:space="preserve">kann </w:t>
            </w:r>
            <w:r w:rsidR="00EF4D86" w:rsidRPr="0008274C">
              <w:rPr>
                <w:rFonts w:ascii="Arial" w:hAnsi="Arial" w:cs="Arial"/>
                <w:bCs/>
                <w:color w:val="000000" w:themeColor="text1"/>
                <w:sz w:val="24"/>
                <w:szCs w:val="24"/>
              </w:rPr>
              <w:t xml:space="preserve">mehr kontrolliertes Tageslicht </w:t>
            </w:r>
            <w:r w:rsidR="003D2107" w:rsidRPr="0008274C">
              <w:rPr>
                <w:rFonts w:ascii="Arial" w:hAnsi="Arial" w:cs="Arial"/>
                <w:bCs/>
                <w:color w:val="000000" w:themeColor="text1"/>
                <w:sz w:val="24"/>
                <w:szCs w:val="24"/>
              </w:rPr>
              <w:t>gen</w:t>
            </w:r>
            <w:r w:rsidR="0055269C" w:rsidRPr="0008274C">
              <w:rPr>
                <w:rFonts w:ascii="Arial" w:hAnsi="Arial" w:cs="Arial"/>
                <w:bCs/>
                <w:color w:val="000000" w:themeColor="text1"/>
                <w:sz w:val="24"/>
                <w:szCs w:val="24"/>
              </w:rPr>
              <w:t>utzt</w:t>
            </w:r>
            <w:r w:rsidR="00EF4D86" w:rsidRPr="0008274C">
              <w:rPr>
                <w:rFonts w:ascii="Arial" w:hAnsi="Arial" w:cs="Arial"/>
                <w:bCs/>
                <w:color w:val="000000" w:themeColor="text1"/>
                <w:sz w:val="24"/>
                <w:szCs w:val="24"/>
              </w:rPr>
              <w:t xml:space="preserve"> werden bei</w:t>
            </w:r>
            <w:r w:rsidR="00EF4D86" w:rsidRPr="0008274C">
              <w:rPr>
                <w:rFonts w:ascii="Arial" w:hAnsi="Arial" w:cs="Arial"/>
                <w:b/>
                <w:bCs/>
                <w:color w:val="000000" w:themeColor="text1"/>
                <w:sz w:val="24"/>
                <w:szCs w:val="24"/>
              </w:rPr>
              <w:t xml:space="preserve"> </w:t>
            </w:r>
            <w:r w:rsidR="00EF4D86" w:rsidRPr="0008274C">
              <w:rPr>
                <w:rFonts w:ascii="Arial" w:hAnsi="Arial" w:cs="Arial"/>
                <w:bCs/>
                <w:color w:val="000000" w:themeColor="text1"/>
                <w:sz w:val="24"/>
                <w:szCs w:val="24"/>
              </w:rPr>
              <w:t xml:space="preserve">zeitgleich geringer Hitzeentwicklung und </w:t>
            </w:r>
            <w:r w:rsidR="005B4DE3" w:rsidRPr="0008274C">
              <w:rPr>
                <w:rFonts w:ascii="Arial" w:hAnsi="Arial" w:cs="Arial"/>
                <w:bCs/>
                <w:color w:val="000000" w:themeColor="text1"/>
                <w:sz w:val="24"/>
                <w:szCs w:val="24"/>
              </w:rPr>
              <w:t>reduziertem Energieverbrauch?</w:t>
            </w:r>
            <w:r w:rsidR="00EF4D86" w:rsidRPr="0008274C">
              <w:rPr>
                <w:rFonts w:ascii="Arial" w:hAnsi="Arial" w:cs="Arial"/>
                <w:bCs/>
                <w:color w:val="000000" w:themeColor="text1"/>
                <w:sz w:val="24"/>
                <w:szCs w:val="24"/>
              </w:rPr>
              <w:t xml:space="preserve"> </w:t>
            </w:r>
            <w:proofErr w:type="gramStart"/>
            <w:r w:rsidR="00EF4D86" w:rsidRPr="0008274C">
              <w:rPr>
                <w:rFonts w:ascii="Arial" w:hAnsi="Arial" w:cs="Arial"/>
                <w:bCs/>
                <w:color w:val="000000" w:themeColor="text1"/>
                <w:sz w:val="24"/>
                <w:szCs w:val="24"/>
              </w:rPr>
              <w:t>Diese</w:t>
            </w:r>
            <w:proofErr w:type="gramEnd"/>
            <w:r w:rsidR="00EF4D86" w:rsidRPr="0008274C">
              <w:rPr>
                <w:rFonts w:ascii="Arial" w:hAnsi="Arial" w:cs="Arial"/>
                <w:bCs/>
                <w:color w:val="000000" w:themeColor="text1"/>
                <w:sz w:val="24"/>
                <w:szCs w:val="24"/>
              </w:rPr>
              <w:t xml:space="preserve"> </w:t>
            </w:r>
            <w:r w:rsidR="00BA1610" w:rsidRPr="0008274C">
              <w:rPr>
                <w:rFonts w:ascii="Arial" w:hAnsi="Arial" w:cs="Arial"/>
                <w:bCs/>
                <w:color w:val="000000" w:themeColor="text1"/>
                <w:sz w:val="24"/>
                <w:szCs w:val="24"/>
              </w:rPr>
              <w:t>Punkte</w:t>
            </w:r>
            <w:r w:rsidR="00EF4D86" w:rsidRPr="0008274C">
              <w:rPr>
                <w:rFonts w:ascii="Arial" w:hAnsi="Arial" w:cs="Arial"/>
                <w:bCs/>
                <w:color w:val="000000" w:themeColor="text1"/>
                <w:sz w:val="24"/>
                <w:szCs w:val="24"/>
              </w:rPr>
              <w:t xml:space="preserve"> betreffen Besitzer von</w:t>
            </w:r>
            <w:r w:rsidR="00A73518" w:rsidRPr="0008274C">
              <w:rPr>
                <w:rFonts w:ascii="Arial" w:hAnsi="Arial" w:cs="Arial"/>
                <w:bCs/>
                <w:color w:val="000000" w:themeColor="text1"/>
                <w:sz w:val="24"/>
                <w:szCs w:val="24"/>
              </w:rPr>
              <w:t xml:space="preserve"> </w:t>
            </w:r>
            <w:r w:rsidR="00EF4D86" w:rsidRPr="0008274C">
              <w:rPr>
                <w:rFonts w:ascii="Arial" w:hAnsi="Arial" w:cs="Arial"/>
                <w:bCs/>
                <w:color w:val="000000" w:themeColor="text1"/>
                <w:sz w:val="24"/>
                <w:szCs w:val="24"/>
              </w:rPr>
              <w:t xml:space="preserve">Bestandsimmobilien ebenso wie Bauherren von </w:t>
            </w:r>
            <w:r w:rsidR="00A73518" w:rsidRPr="0008274C">
              <w:rPr>
                <w:rFonts w:ascii="Arial" w:hAnsi="Arial" w:cs="Arial"/>
                <w:bCs/>
                <w:color w:val="000000" w:themeColor="text1"/>
                <w:sz w:val="24"/>
                <w:szCs w:val="24"/>
              </w:rPr>
              <w:t>Neubau</w:t>
            </w:r>
            <w:r w:rsidR="00EF4D86" w:rsidRPr="0008274C">
              <w:rPr>
                <w:rFonts w:ascii="Arial" w:hAnsi="Arial" w:cs="Arial"/>
                <w:bCs/>
                <w:color w:val="000000" w:themeColor="text1"/>
                <w:sz w:val="24"/>
                <w:szCs w:val="24"/>
              </w:rPr>
              <w:t>ten.</w:t>
            </w:r>
            <w:r w:rsidR="00A73518" w:rsidRPr="0008274C">
              <w:rPr>
                <w:rFonts w:ascii="Arial" w:hAnsi="Arial" w:cs="Arial"/>
                <w:bCs/>
                <w:color w:val="000000" w:themeColor="text1"/>
                <w:sz w:val="24"/>
                <w:szCs w:val="24"/>
              </w:rPr>
              <w:t xml:space="preserve"> </w:t>
            </w:r>
          </w:p>
          <w:p w14:paraId="7B954AA0" w14:textId="77777777" w:rsidR="002341B7" w:rsidRPr="0008274C" w:rsidRDefault="002341B7" w:rsidP="00D73308">
            <w:pPr>
              <w:autoSpaceDE w:val="0"/>
              <w:autoSpaceDN w:val="0"/>
              <w:adjustRightInd w:val="0"/>
              <w:spacing w:line="360" w:lineRule="auto"/>
              <w:rPr>
                <w:rFonts w:ascii="Arial" w:hAnsi="Arial" w:cs="Arial"/>
                <w:bCs/>
                <w:color w:val="000000" w:themeColor="text1"/>
                <w:sz w:val="24"/>
                <w:szCs w:val="24"/>
              </w:rPr>
            </w:pPr>
          </w:p>
          <w:p w14:paraId="74DDBC9D" w14:textId="7594C963" w:rsidR="005B4DE3" w:rsidRPr="0008274C" w:rsidRDefault="00945263" w:rsidP="00A73518">
            <w:pPr>
              <w:autoSpaceDE w:val="0"/>
              <w:autoSpaceDN w:val="0"/>
              <w:adjustRightInd w:val="0"/>
              <w:spacing w:line="360" w:lineRule="auto"/>
              <w:rPr>
                <w:rFonts w:ascii="Arial" w:hAnsi="Arial" w:cs="Arial"/>
                <w:b/>
                <w:bCs/>
                <w:color w:val="000000" w:themeColor="text1"/>
                <w:sz w:val="24"/>
                <w:szCs w:val="24"/>
              </w:rPr>
            </w:pPr>
            <w:r w:rsidRPr="0008274C">
              <w:rPr>
                <w:rFonts w:ascii="Arial" w:hAnsi="Arial" w:cs="Arial"/>
                <w:b/>
                <w:bCs/>
                <w:color w:val="000000" w:themeColor="text1"/>
                <w:sz w:val="24"/>
                <w:szCs w:val="24"/>
              </w:rPr>
              <w:t>Expertise in der Beratung</w:t>
            </w:r>
            <w:r w:rsidR="009A353A" w:rsidRPr="0008274C">
              <w:rPr>
                <w:rFonts w:ascii="Arial" w:hAnsi="Arial" w:cs="Arial"/>
                <w:b/>
                <w:bCs/>
                <w:color w:val="000000" w:themeColor="text1"/>
                <w:sz w:val="24"/>
                <w:szCs w:val="24"/>
              </w:rPr>
              <w:t xml:space="preserve">: Wettbewerbsvorteil durch </w:t>
            </w:r>
            <w:r w:rsidR="007A2946">
              <w:rPr>
                <w:rFonts w:ascii="Arial" w:hAnsi="Arial" w:cs="Arial"/>
                <w:b/>
                <w:bCs/>
                <w:color w:val="000000" w:themeColor="text1"/>
                <w:sz w:val="24"/>
                <w:szCs w:val="24"/>
              </w:rPr>
              <w:t>das</w:t>
            </w:r>
            <w:r w:rsidR="009A353A" w:rsidRPr="0008274C">
              <w:rPr>
                <w:rFonts w:ascii="Arial" w:hAnsi="Arial" w:cs="Arial"/>
                <w:b/>
                <w:bCs/>
                <w:color w:val="000000" w:themeColor="text1"/>
                <w:sz w:val="24"/>
                <w:szCs w:val="24"/>
              </w:rPr>
              <w:t xml:space="preserve"> Zertifikat</w:t>
            </w:r>
            <w:r w:rsidRPr="0008274C">
              <w:rPr>
                <w:rFonts w:ascii="Arial" w:hAnsi="Arial" w:cs="Arial"/>
                <w:b/>
                <w:bCs/>
                <w:color w:val="000000" w:themeColor="text1"/>
                <w:sz w:val="24"/>
                <w:szCs w:val="24"/>
              </w:rPr>
              <w:t xml:space="preserve"> </w:t>
            </w:r>
          </w:p>
          <w:p w14:paraId="75EB108F" w14:textId="7F8E429D" w:rsidR="0055269C" w:rsidRPr="0008274C" w:rsidRDefault="002341B7" w:rsidP="00A73518">
            <w:pPr>
              <w:autoSpaceDE w:val="0"/>
              <w:autoSpaceDN w:val="0"/>
              <w:adjustRightInd w:val="0"/>
              <w:spacing w:line="360" w:lineRule="auto"/>
              <w:rPr>
                <w:rFonts w:ascii="Arial" w:hAnsi="Arial" w:cs="Arial"/>
                <w:bCs/>
                <w:color w:val="000000" w:themeColor="text1"/>
                <w:sz w:val="24"/>
                <w:szCs w:val="24"/>
              </w:rPr>
            </w:pPr>
            <w:r w:rsidRPr="0008274C">
              <w:rPr>
                <w:rFonts w:ascii="Arial" w:hAnsi="Arial" w:cs="Arial"/>
                <w:bCs/>
                <w:color w:val="000000" w:themeColor="text1"/>
                <w:sz w:val="24"/>
                <w:szCs w:val="24"/>
              </w:rPr>
              <w:t>Richtig geplant und intelligent gesteuert können moderne, bewegliche Sicht- und Sonnenschutzsysteme eine</w:t>
            </w:r>
            <w:r w:rsidR="0055269C" w:rsidRPr="0008274C">
              <w:rPr>
                <w:rFonts w:ascii="Arial" w:hAnsi="Arial" w:cs="Arial"/>
                <w:bCs/>
                <w:color w:val="000000" w:themeColor="text1"/>
                <w:sz w:val="24"/>
                <w:szCs w:val="24"/>
              </w:rPr>
              <w:t>n</w:t>
            </w:r>
            <w:r w:rsidRPr="0008274C">
              <w:rPr>
                <w:rFonts w:ascii="Arial" w:hAnsi="Arial" w:cs="Arial"/>
                <w:bCs/>
                <w:color w:val="000000" w:themeColor="text1"/>
                <w:sz w:val="24"/>
                <w:szCs w:val="24"/>
              </w:rPr>
              <w:t xml:space="preserve"> </w:t>
            </w:r>
            <w:r w:rsidR="0055269C" w:rsidRPr="0008274C">
              <w:rPr>
                <w:rFonts w:ascii="Arial" w:hAnsi="Arial" w:cs="Arial"/>
                <w:bCs/>
                <w:color w:val="000000" w:themeColor="text1"/>
                <w:sz w:val="24"/>
                <w:szCs w:val="24"/>
              </w:rPr>
              <w:t>wichtigen Beitrag zur</w:t>
            </w:r>
            <w:r w:rsidRPr="0008274C">
              <w:rPr>
                <w:rFonts w:ascii="Arial" w:hAnsi="Arial" w:cs="Arial"/>
                <w:bCs/>
                <w:color w:val="000000" w:themeColor="text1"/>
                <w:sz w:val="24"/>
                <w:szCs w:val="24"/>
              </w:rPr>
              <w:t xml:space="preserve"> </w:t>
            </w:r>
            <w:r w:rsidR="005B4DE3" w:rsidRPr="0008274C">
              <w:rPr>
                <w:rFonts w:ascii="Arial" w:hAnsi="Arial" w:cs="Arial"/>
                <w:bCs/>
                <w:color w:val="000000" w:themeColor="text1"/>
                <w:sz w:val="24"/>
                <w:szCs w:val="24"/>
              </w:rPr>
              <w:t>Lösung</w:t>
            </w:r>
            <w:r w:rsidRPr="0008274C">
              <w:rPr>
                <w:rFonts w:ascii="Arial" w:hAnsi="Arial" w:cs="Arial"/>
                <w:bCs/>
                <w:color w:val="000000" w:themeColor="text1"/>
                <w:sz w:val="24"/>
                <w:szCs w:val="24"/>
              </w:rPr>
              <w:t xml:space="preserve"> für diese zentralen Herausforderungen sein. Sie helfen, Emissionen zu reduzieren und die Widerstandsfähigkeit von Gebäuden gegen den Klimawandel zu erhöhen.</w:t>
            </w:r>
          </w:p>
          <w:p w14:paraId="406D9EFC" w14:textId="526157BE" w:rsidR="00DA6A98" w:rsidRDefault="007A2946" w:rsidP="00A73518">
            <w:pPr>
              <w:autoSpaceDE w:val="0"/>
              <w:autoSpaceDN w:val="0"/>
              <w:adjustRightInd w:val="0"/>
              <w:spacing w:line="360" w:lineRule="auto"/>
              <w:rPr>
                <w:rFonts w:ascii="Arial" w:hAnsi="Arial" w:cs="Arial"/>
                <w:bCs/>
                <w:color w:val="000000" w:themeColor="text1"/>
                <w:sz w:val="24"/>
                <w:szCs w:val="24"/>
              </w:rPr>
            </w:pPr>
            <w:r w:rsidRPr="007A2946">
              <w:rPr>
                <w:rFonts w:ascii="Arial" w:hAnsi="Arial" w:cs="Arial"/>
                <w:bCs/>
                <w:color w:val="000000" w:themeColor="text1"/>
                <w:sz w:val="24"/>
                <w:szCs w:val="24"/>
              </w:rPr>
              <w:t>Laut IVRSA entfallen rund 68 Prozent des Energieverbrauchs deutscher Privathaushalte auf die Raumheizung</w:t>
            </w:r>
            <w:r w:rsidR="002341B7" w:rsidRPr="0008274C">
              <w:rPr>
                <w:rFonts w:ascii="Arial" w:hAnsi="Arial" w:cs="Arial"/>
                <w:bCs/>
                <w:color w:val="000000" w:themeColor="text1"/>
                <w:sz w:val="24"/>
                <w:szCs w:val="24"/>
              </w:rPr>
              <w:t xml:space="preserve">. Mit automatisiertem innen- und außenliegendem Sicht- und Sonnenschutz lassen sich 15 Prozent dieser Kosten einsparen, indem die Sonnenwärme optimal genutzt wird. Intelligente Produkte reduzieren auch den Wärmeeintrag im Sommer deutlich und senken damit den Kühlbedarf, was den Einsatz von Klimaanlagen minimiert und Betriebskosten sparen lässt. </w:t>
            </w:r>
          </w:p>
          <w:p w14:paraId="66C2D048" w14:textId="77777777" w:rsidR="00DA6A98" w:rsidRDefault="002341B7" w:rsidP="00A73518">
            <w:pPr>
              <w:autoSpaceDE w:val="0"/>
              <w:autoSpaceDN w:val="0"/>
              <w:adjustRightInd w:val="0"/>
              <w:spacing w:line="360" w:lineRule="auto"/>
              <w:rPr>
                <w:rFonts w:ascii="Arial" w:hAnsi="Arial" w:cs="Arial"/>
                <w:bCs/>
                <w:color w:val="000000" w:themeColor="text1"/>
                <w:sz w:val="24"/>
                <w:szCs w:val="24"/>
              </w:rPr>
            </w:pPr>
            <w:r w:rsidRPr="0008274C">
              <w:rPr>
                <w:rFonts w:ascii="Arial" w:hAnsi="Arial" w:cs="Arial"/>
                <w:bCs/>
                <w:color w:val="000000" w:themeColor="text1"/>
                <w:sz w:val="24"/>
                <w:szCs w:val="24"/>
              </w:rPr>
              <w:t xml:space="preserve">Tageslicht wird zudem gezielt genutzt – </w:t>
            </w:r>
            <w:r w:rsidR="00D75F51" w:rsidRPr="0008274C">
              <w:rPr>
                <w:rFonts w:ascii="Arial" w:hAnsi="Arial" w:cs="Arial"/>
                <w:bCs/>
                <w:color w:val="000000" w:themeColor="text1"/>
                <w:sz w:val="24"/>
                <w:szCs w:val="24"/>
              </w:rPr>
              <w:t xml:space="preserve">das steigert </w:t>
            </w:r>
            <w:r w:rsidR="00A73518" w:rsidRPr="0008274C">
              <w:rPr>
                <w:rFonts w:ascii="Arial" w:hAnsi="Arial" w:cs="Arial"/>
                <w:bCs/>
                <w:color w:val="000000" w:themeColor="text1"/>
                <w:sz w:val="24"/>
                <w:szCs w:val="24"/>
              </w:rPr>
              <w:t>den W</w:t>
            </w:r>
            <w:r w:rsidR="006D51B8" w:rsidRPr="0008274C">
              <w:rPr>
                <w:rFonts w:ascii="Arial" w:hAnsi="Arial" w:cs="Arial"/>
                <w:bCs/>
                <w:color w:val="000000" w:themeColor="text1"/>
                <w:sz w:val="24"/>
                <w:szCs w:val="24"/>
              </w:rPr>
              <w:t xml:space="preserve">ohnkomfort </w:t>
            </w:r>
            <w:r w:rsidRPr="0008274C">
              <w:rPr>
                <w:rFonts w:ascii="Arial" w:hAnsi="Arial" w:cs="Arial"/>
                <w:bCs/>
                <w:color w:val="000000" w:themeColor="text1"/>
                <w:sz w:val="24"/>
                <w:szCs w:val="24"/>
              </w:rPr>
              <w:t>sowie</w:t>
            </w:r>
            <w:r w:rsidR="00B82427" w:rsidRPr="0008274C">
              <w:rPr>
                <w:rFonts w:ascii="Arial" w:hAnsi="Arial" w:cs="Arial"/>
                <w:bCs/>
                <w:color w:val="000000" w:themeColor="text1"/>
                <w:sz w:val="24"/>
                <w:szCs w:val="24"/>
              </w:rPr>
              <w:t xml:space="preserve"> </w:t>
            </w:r>
            <w:r w:rsidR="00E71C62" w:rsidRPr="0008274C">
              <w:rPr>
                <w:rFonts w:ascii="Arial" w:hAnsi="Arial" w:cs="Arial"/>
                <w:bCs/>
                <w:color w:val="000000" w:themeColor="text1"/>
                <w:sz w:val="24"/>
                <w:szCs w:val="24"/>
              </w:rPr>
              <w:t xml:space="preserve">die </w:t>
            </w:r>
            <w:r w:rsidR="00D75F51" w:rsidRPr="0008274C">
              <w:rPr>
                <w:rFonts w:ascii="Arial" w:hAnsi="Arial" w:cs="Arial"/>
                <w:bCs/>
                <w:color w:val="000000" w:themeColor="text1"/>
                <w:sz w:val="24"/>
                <w:szCs w:val="24"/>
              </w:rPr>
              <w:t xml:space="preserve">Produktivität und verringert zeitgleich </w:t>
            </w:r>
            <w:r w:rsidR="00A73518" w:rsidRPr="0008274C">
              <w:rPr>
                <w:rFonts w:ascii="Arial" w:hAnsi="Arial" w:cs="Arial"/>
                <w:bCs/>
                <w:color w:val="000000" w:themeColor="text1"/>
                <w:sz w:val="24"/>
                <w:szCs w:val="24"/>
              </w:rPr>
              <w:t xml:space="preserve">den Bedarf an künstlicher Beleuchtung. </w:t>
            </w:r>
            <w:r w:rsidR="00EF4D86" w:rsidRPr="0008274C">
              <w:rPr>
                <w:rFonts w:ascii="Arial" w:hAnsi="Arial" w:cs="Arial"/>
                <w:bCs/>
                <w:color w:val="000000" w:themeColor="text1"/>
                <w:sz w:val="24"/>
                <w:szCs w:val="24"/>
              </w:rPr>
              <w:t>Dabei gilt, dass nicht nur Besitzer von Neubaugebäuden oder Immobilien im Sanierungsfall von den Vorteilen clever eingesetzter Sicht- und Sonnenschutzsysteme profitieren. Der große Mehrwert besteht insbesondere auch für Bestandsimmobilien, die sich mit den richtigen Lösungen energetisch aufrüsten lassen, ohn</w:t>
            </w:r>
            <w:r w:rsidR="00D73308" w:rsidRPr="0008274C">
              <w:rPr>
                <w:rFonts w:ascii="Arial" w:hAnsi="Arial" w:cs="Arial"/>
                <w:bCs/>
                <w:color w:val="000000" w:themeColor="text1"/>
                <w:sz w:val="24"/>
                <w:szCs w:val="24"/>
              </w:rPr>
              <w:t>e große Umbaumaßnahmen.</w:t>
            </w:r>
            <w:r w:rsidR="00EF4D86" w:rsidRPr="0008274C">
              <w:rPr>
                <w:rFonts w:ascii="Arial" w:hAnsi="Arial" w:cs="Arial"/>
                <w:bCs/>
                <w:color w:val="000000" w:themeColor="text1"/>
                <w:sz w:val="24"/>
                <w:szCs w:val="24"/>
              </w:rPr>
              <w:t xml:space="preserve"> </w:t>
            </w:r>
          </w:p>
          <w:p w14:paraId="27DF6B0B" w14:textId="77777777" w:rsidR="00DA6A98" w:rsidRDefault="00DA6A98" w:rsidP="00A73518">
            <w:pPr>
              <w:autoSpaceDE w:val="0"/>
              <w:autoSpaceDN w:val="0"/>
              <w:adjustRightInd w:val="0"/>
              <w:spacing w:line="360" w:lineRule="auto"/>
              <w:rPr>
                <w:rFonts w:ascii="Arial" w:hAnsi="Arial" w:cs="Arial"/>
                <w:bCs/>
                <w:color w:val="000000" w:themeColor="text1"/>
                <w:sz w:val="24"/>
                <w:szCs w:val="24"/>
              </w:rPr>
            </w:pPr>
          </w:p>
          <w:p w14:paraId="0399BDC5" w14:textId="77777777" w:rsidR="00DA6A98" w:rsidRDefault="00DA6A98" w:rsidP="00A73518">
            <w:pPr>
              <w:autoSpaceDE w:val="0"/>
              <w:autoSpaceDN w:val="0"/>
              <w:adjustRightInd w:val="0"/>
              <w:spacing w:line="360" w:lineRule="auto"/>
              <w:rPr>
                <w:rFonts w:ascii="Arial" w:hAnsi="Arial" w:cs="Arial"/>
                <w:bCs/>
                <w:color w:val="000000" w:themeColor="text1"/>
                <w:sz w:val="24"/>
                <w:szCs w:val="24"/>
              </w:rPr>
            </w:pPr>
          </w:p>
          <w:p w14:paraId="1278EFEF" w14:textId="77777777" w:rsidR="00DA6A98" w:rsidRDefault="00DA6A98" w:rsidP="00A73518">
            <w:pPr>
              <w:autoSpaceDE w:val="0"/>
              <w:autoSpaceDN w:val="0"/>
              <w:adjustRightInd w:val="0"/>
              <w:spacing w:line="360" w:lineRule="auto"/>
              <w:rPr>
                <w:rFonts w:ascii="Arial" w:hAnsi="Arial" w:cs="Arial"/>
                <w:bCs/>
                <w:color w:val="000000" w:themeColor="text1"/>
                <w:sz w:val="24"/>
                <w:szCs w:val="24"/>
              </w:rPr>
            </w:pPr>
          </w:p>
          <w:p w14:paraId="2881CE46" w14:textId="17B5A448" w:rsidR="00DA6A98" w:rsidRPr="00DA6A98" w:rsidRDefault="00DA6A98" w:rsidP="00A73518">
            <w:pPr>
              <w:autoSpaceDE w:val="0"/>
              <w:autoSpaceDN w:val="0"/>
              <w:adjustRightInd w:val="0"/>
              <w:spacing w:line="360" w:lineRule="auto"/>
              <w:rPr>
                <w:rFonts w:ascii="Arial" w:hAnsi="Arial" w:cs="Arial"/>
                <w:b/>
                <w:color w:val="000000" w:themeColor="text1"/>
                <w:sz w:val="24"/>
                <w:szCs w:val="24"/>
              </w:rPr>
            </w:pPr>
            <w:r w:rsidRPr="00DA6A98">
              <w:rPr>
                <w:rFonts w:ascii="Arial" w:hAnsi="Arial" w:cs="Arial"/>
                <w:b/>
                <w:color w:val="000000" w:themeColor="text1"/>
                <w:sz w:val="24"/>
                <w:szCs w:val="24"/>
              </w:rPr>
              <w:lastRenderedPageBreak/>
              <w:t xml:space="preserve">Qualifizierung zum „Smart Solar </w:t>
            </w:r>
            <w:proofErr w:type="spellStart"/>
            <w:r w:rsidRPr="00DA6A98">
              <w:rPr>
                <w:rFonts w:ascii="Arial" w:hAnsi="Arial" w:cs="Arial"/>
                <w:b/>
                <w:color w:val="000000" w:themeColor="text1"/>
                <w:sz w:val="24"/>
                <w:szCs w:val="24"/>
              </w:rPr>
              <w:t>Shading</w:t>
            </w:r>
            <w:proofErr w:type="spellEnd"/>
            <w:r w:rsidRPr="00DA6A98">
              <w:rPr>
                <w:rFonts w:ascii="Arial" w:hAnsi="Arial" w:cs="Arial"/>
                <w:b/>
                <w:color w:val="000000" w:themeColor="text1"/>
                <w:sz w:val="24"/>
                <w:szCs w:val="24"/>
              </w:rPr>
              <w:t xml:space="preserve"> </w:t>
            </w:r>
            <w:proofErr w:type="spellStart"/>
            <w:r w:rsidRPr="00DA6A98">
              <w:rPr>
                <w:rFonts w:ascii="Arial" w:hAnsi="Arial" w:cs="Arial"/>
                <w:b/>
                <w:color w:val="000000" w:themeColor="text1"/>
                <w:sz w:val="24"/>
                <w:szCs w:val="24"/>
              </w:rPr>
              <w:t>Advisor</w:t>
            </w:r>
            <w:proofErr w:type="spellEnd"/>
            <w:r w:rsidRPr="00DA6A98">
              <w:rPr>
                <w:rFonts w:ascii="Arial" w:hAnsi="Arial" w:cs="Arial"/>
                <w:b/>
                <w:color w:val="000000" w:themeColor="text1"/>
                <w:sz w:val="24"/>
                <w:szCs w:val="24"/>
              </w:rPr>
              <w:t>“</w:t>
            </w:r>
          </w:p>
          <w:p w14:paraId="2805D48D" w14:textId="00F806AE" w:rsidR="00A23A76" w:rsidRPr="0008274C" w:rsidRDefault="00A73518" w:rsidP="00A73518">
            <w:pPr>
              <w:autoSpaceDE w:val="0"/>
              <w:autoSpaceDN w:val="0"/>
              <w:adjustRightInd w:val="0"/>
              <w:spacing w:line="360" w:lineRule="auto"/>
              <w:rPr>
                <w:rFonts w:ascii="Arial" w:hAnsi="Arial" w:cs="Arial"/>
                <w:bCs/>
                <w:color w:val="000000" w:themeColor="text1"/>
                <w:sz w:val="24"/>
                <w:szCs w:val="24"/>
              </w:rPr>
            </w:pPr>
            <w:r w:rsidRPr="0008274C">
              <w:rPr>
                <w:rFonts w:ascii="Arial" w:hAnsi="Arial" w:cs="Arial"/>
                <w:bCs/>
                <w:color w:val="000000" w:themeColor="text1"/>
                <w:sz w:val="24"/>
                <w:szCs w:val="24"/>
              </w:rPr>
              <w:t xml:space="preserve">Die Basis für die richtigen Produktentscheidungen ist aber </w:t>
            </w:r>
            <w:r w:rsidR="00DA6A98">
              <w:rPr>
                <w:rFonts w:ascii="Arial" w:hAnsi="Arial" w:cs="Arial"/>
                <w:bCs/>
                <w:color w:val="000000" w:themeColor="text1"/>
                <w:sz w:val="24"/>
                <w:szCs w:val="24"/>
              </w:rPr>
              <w:t>eine</w:t>
            </w:r>
            <w:r w:rsidRPr="0008274C">
              <w:rPr>
                <w:rFonts w:ascii="Arial" w:hAnsi="Arial" w:cs="Arial"/>
                <w:bCs/>
                <w:color w:val="000000" w:themeColor="text1"/>
                <w:sz w:val="24"/>
                <w:szCs w:val="24"/>
              </w:rPr>
              <w:t xml:space="preserve"> fachkundige und moderne Beratung. </w:t>
            </w:r>
            <w:r w:rsidR="007A2946" w:rsidRPr="007A2946">
              <w:rPr>
                <w:rFonts w:ascii="Arial" w:hAnsi="Arial" w:cs="Arial"/>
                <w:bCs/>
                <w:color w:val="000000" w:themeColor="text1"/>
                <w:sz w:val="24"/>
                <w:szCs w:val="24"/>
              </w:rPr>
              <w:t xml:space="preserve">Mit dem bauphysikalischen Kundenseminar „Smart Solar </w:t>
            </w:r>
            <w:proofErr w:type="spellStart"/>
            <w:r w:rsidR="007A2946" w:rsidRPr="007A2946">
              <w:rPr>
                <w:rFonts w:ascii="Arial" w:hAnsi="Arial" w:cs="Arial"/>
                <w:bCs/>
                <w:color w:val="000000" w:themeColor="text1"/>
                <w:sz w:val="24"/>
                <w:szCs w:val="24"/>
              </w:rPr>
              <w:t>Shading</w:t>
            </w:r>
            <w:proofErr w:type="spellEnd"/>
            <w:r w:rsidR="007A2946" w:rsidRPr="007A2946">
              <w:rPr>
                <w:rFonts w:ascii="Arial" w:hAnsi="Arial" w:cs="Arial"/>
                <w:bCs/>
                <w:color w:val="000000" w:themeColor="text1"/>
                <w:sz w:val="24"/>
                <w:szCs w:val="24"/>
              </w:rPr>
              <w:t xml:space="preserve"> </w:t>
            </w:r>
            <w:proofErr w:type="spellStart"/>
            <w:r w:rsidR="007A2946" w:rsidRPr="007A2946">
              <w:rPr>
                <w:rFonts w:ascii="Arial" w:hAnsi="Arial" w:cs="Arial"/>
                <w:bCs/>
                <w:color w:val="000000" w:themeColor="text1"/>
                <w:sz w:val="24"/>
                <w:szCs w:val="24"/>
              </w:rPr>
              <w:t>Advisor</w:t>
            </w:r>
            <w:proofErr w:type="spellEnd"/>
            <w:r w:rsidR="007A2946" w:rsidRPr="007A2946">
              <w:rPr>
                <w:rFonts w:ascii="Arial" w:hAnsi="Arial" w:cs="Arial"/>
                <w:bCs/>
                <w:color w:val="000000" w:themeColor="text1"/>
                <w:sz w:val="24"/>
                <w:szCs w:val="24"/>
              </w:rPr>
              <w:t>“ qualifizieren sich Fachleute gezielt für diese Aufgabe</w:t>
            </w:r>
            <w:r w:rsidRPr="0008274C">
              <w:rPr>
                <w:rFonts w:ascii="Arial" w:hAnsi="Arial" w:cs="Arial"/>
                <w:bCs/>
                <w:color w:val="000000" w:themeColor="text1"/>
                <w:sz w:val="24"/>
                <w:szCs w:val="24"/>
              </w:rPr>
              <w:t xml:space="preserve">. Sie lernen, wie Sonnenschutz nicht nur als Produkt, sondern als </w:t>
            </w:r>
            <w:r w:rsidR="00497386" w:rsidRPr="0008274C">
              <w:rPr>
                <w:rFonts w:ascii="Arial" w:hAnsi="Arial" w:cs="Arial"/>
                <w:bCs/>
                <w:color w:val="000000" w:themeColor="text1"/>
                <w:sz w:val="24"/>
                <w:szCs w:val="24"/>
              </w:rPr>
              <w:t>aktiver Schalthebel</w:t>
            </w:r>
            <w:r w:rsidRPr="0008274C">
              <w:rPr>
                <w:rFonts w:ascii="Arial" w:hAnsi="Arial" w:cs="Arial"/>
                <w:bCs/>
                <w:color w:val="000000" w:themeColor="text1"/>
                <w:sz w:val="24"/>
                <w:szCs w:val="24"/>
              </w:rPr>
              <w:t xml:space="preserve"> der Energieeffizienz eingesetzt wird – abgestimmt auf Gebäude, </w:t>
            </w:r>
            <w:r w:rsidR="00497386" w:rsidRPr="0008274C">
              <w:rPr>
                <w:rFonts w:ascii="Arial" w:hAnsi="Arial" w:cs="Arial"/>
                <w:bCs/>
                <w:color w:val="000000" w:themeColor="text1"/>
                <w:sz w:val="24"/>
                <w:szCs w:val="24"/>
              </w:rPr>
              <w:t>Einsatz</w:t>
            </w:r>
            <w:r w:rsidRPr="0008274C">
              <w:rPr>
                <w:rFonts w:ascii="Arial" w:hAnsi="Arial" w:cs="Arial"/>
                <w:bCs/>
                <w:color w:val="000000" w:themeColor="text1"/>
                <w:sz w:val="24"/>
                <w:szCs w:val="24"/>
              </w:rPr>
              <w:t xml:space="preserve"> und individuelle Anforderungen.</w:t>
            </w:r>
            <w:r w:rsidR="00497386" w:rsidRPr="0008274C">
              <w:rPr>
                <w:rFonts w:ascii="Arial" w:hAnsi="Arial" w:cs="Arial"/>
                <w:bCs/>
                <w:color w:val="000000" w:themeColor="text1"/>
                <w:sz w:val="24"/>
                <w:szCs w:val="24"/>
              </w:rPr>
              <w:t xml:space="preserve"> </w:t>
            </w:r>
            <w:r w:rsidR="00945263" w:rsidRPr="0008274C">
              <w:rPr>
                <w:rFonts w:ascii="Arial" w:hAnsi="Arial" w:cs="Arial"/>
                <w:bCs/>
                <w:color w:val="000000" w:themeColor="text1"/>
                <w:sz w:val="24"/>
                <w:szCs w:val="24"/>
              </w:rPr>
              <w:t xml:space="preserve">Damit </w:t>
            </w:r>
            <w:r w:rsidR="007A2946">
              <w:rPr>
                <w:rFonts w:ascii="Arial" w:hAnsi="Arial" w:cs="Arial"/>
                <w:bCs/>
                <w:color w:val="000000" w:themeColor="text1"/>
                <w:sz w:val="24"/>
                <w:szCs w:val="24"/>
              </w:rPr>
              <w:t>g</w:t>
            </w:r>
            <w:r w:rsidR="00945263" w:rsidRPr="0008274C">
              <w:rPr>
                <w:rFonts w:ascii="Arial" w:hAnsi="Arial" w:cs="Arial"/>
                <w:bCs/>
                <w:color w:val="000000" w:themeColor="text1"/>
                <w:sz w:val="24"/>
                <w:szCs w:val="24"/>
              </w:rPr>
              <w:t>renzen sich die Teilnehmer eindeutig von Wettbewerbern ab</w:t>
            </w:r>
            <w:r w:rsidR="00A23A76" w:rsidRPr="0008274C">
              <w:rPr>
                <w:rFonts w:ascii="Arial" w:hAnsi="Arial" w:cs="Arial"/>
                <w:bCs/>
                <w:color w:val="000000" w:themeColor="text1"/>
                <w:sz w:val="24"/>
                <w:szCs w:val="24"/>
              </w:rPr>
              <w:t>.</w:t>
            </w:r>
          </w:p>
          <w:p w14:paraId="55C4D0F7" w14:textId="71EC28A6" w:rsidR="00A73518" w:rsidRPr="0008274C" w:rsidRDefault="00A23A76" w:rsidP="00A73518">
            <w:pPr>
              <w:autoSpaceDE w:val="0"/>
              <w:autoSpaceDN w:val="0"/>
              <w:adjustRightInd w:val="0"/>
              <w:spacing w:line="360" w:lineRule="auto"/>
              <w:rPr>
                <w:rFonts w:ascii="Arial" w:hAnsi="Arial" w:cs="Arial"/>
                <w:b/>
                <w:bCs/>
                <w:color w:val="000000" w:themeColor="text1"/>
                <w:sz w:val="24"/>
                <w:szCs w:val="24"/>
              </w:rPr>
            </w:pPr>
            <w:r w:rsidRPr="0008274C">
              <w:rPr>
                <w:rFonts w:ascii="Arial" w:hAnsi="Arial" w:cs="Arial"/>
                <w:bCs/>
                <w:color w:val="000000" w:themeColor="text1"/>
                <w:sz w:val="24"/>
                <w:szCs w:val="24"/>
              </w:rPr>
              <w:t>Zu den Inhalten der eintägigen Ganztagesschulung gehören unter anderem Sonnenschutz und Bauphysik, ökonomische und ökologische Aspekte sowie Komfort und Gesundheit.</w:t>
            </w:r>
            <w:r w:rsidRPr="0008274C">
              <w:rPr>
                <w:rFonts w:ascii="Arial" w:hAnsi="Arial" w:cs="Arial"/>
                <w:b/>
                <w:bCs/>
                <w:color w:val="000000" w:themeColor="text1"/>
                <w:sz w:val="24"/>
                <w:szCs w:val="24"/>
              </w:rPr>
              <w:t xml:space="preserve"> </w:t>
            </w:r>
          </w:p>
          <w:p w14:paraId="3CF6D665" w14:textId="77777777" w:rsidR="00FB1D35" w:rsidRPr="0008274C" w:rsidRDefault="00FB1D35" w:rsidP="00FB1D35">
            <w:pPr>
              <w:pStyle w:val="Listenabsatz"/>
              <w:rPr>
                <w:rFonts w:ascii="Arial" w:hAnsi="Arial" w:cs="Arial"/>
                <w:b/>
                <w:bCs/>
                <w:color w:val="000000" w:themeColor="text1"/>
                <w:sz w:val="24"/>
                <w:szCs w:val="24"/>
              </w:rPr>
            </w:pPr>
          </w:p>
          <w:p w14:paraId="5EC3436D" w14:textId="7B94BEFE" w:rsidR="009B7CFD" w:rsidRPr="0008274C" w:rsidRDefault="00B31315" w:rsidP="00B31315">
            <w:pPr>
              <w:autoSpaceDE w:val="0"/>
              <w:autoSpaceDN w:val="0"/>
              <w:adjustRightInd w:val="0"/>
              <w:spacing w:line="360" w:lineRule="auto"/>
              <w:rPr>
                <w:rFonts w:ascii="Arial" w:hAnsi="Arial" w:cs="Arial"/>
                <w:b/>
                <w:bCs/>
                <w:color w:val="000000" w:themeColor="text1"/>
                <w:sz w:val="24"/>
                <w:szCs w:val="24"/>
              </w:rPr>
            </w:pPr>
            <w:r w:rsidRPr="0008274C">
              <w:rPr>
                <w:rFonts w:ascii="Arial" w:hAnsi="Arial" w:cs="Arial"/>
                <w:b/>
                <w:bCs/>
                <w:color w:val="000000" w:themeColor="text1"/>
                <w:sz w:val="24"/>
                <w:szCs w:val="24"/>
              </w:rPr>
              <w:t>Informationen zu Terminen, Veranstaltungsorten und zur Anmeldung finden Interessierte auf der</w:t>
            </w:r>
            <w:r w:rsidR="00375220" w:rsidRPr="0008274C">
              <w:rPr>
                <w:rFonts w:ascii="Arial" w:hAnsi="Arial" w:cs="Arial"/>
                <w:b/>
                <w:bCs/>
                <w:color w:val="000000" w:themeColor="text1"/>
                <w:sz w:val="24"/>
                <w:szCs w:val="24"/>
              </w:rPr>
              <w:t xml:space="preserve"> </w:t>
            </w:r>
            <w:proofErr w:type="gramStart"/>
            <w:r w:rsidR="00375220" w:rsidRPr="0008274C">
              <w:rPr>
                <w:rFonts w:ascii="Arial" w:hAnsi="Arial" w:cs="Arial"/>
                <w:b/>
                <w:bCs/>
                <w:color w:val="000000" w:themeColor="text1"/>
                <w:sz w:val="24"/>
                <w:szCs w:val="24"/>
              </w:rPr>
              <w:t>MHZ</w:t>
            </w:r>
            <w:r w:rsidR="007F6B2B">
              <w:rPr>
                <w:rFonts w:ascii="Arial" w:hAnsi="Arial" w:cs="Arial"/>
                <w:b/>
                <w:bCs/>
                <w:color w:val="000000" w:themeColor="text1"/>
                <w:sz w:val="24"/>
                <w:szCs w:val="24"/>
              </w:rPr>
              <w:t xml:space="preserve"> </w:t>
            </w:r>
            <w:r w:rsidR="00375220" w:rsidRPr="0008274C">
              <w:rPr>
                <w:rFonts w:ascii="Arial" w:hAnsi="Arial" w:cs="Arial"/>
                <w:b/>
                <w:bCs/>
                <w:color w:val="000000" w:themeColor="text1"/>
                <w:sz w:val="24"/>
                <w:szCs w:val="24"/>
              </w:rPr>
              <w:t>Webseite</w:t>
            </w:r>
            <w:proofErr w:type="gramEnd"/>
            <w:r w:rsidR="00375220" w:rsidRPr="0008274C">
              <w:rPr>
                <w:rFonts w:ascii="Arial" w:hAnsi="Arial" w:cs="Arial"/>
                <w:b/>
                <w:bCs/>
                <w:color w:val="000000" w:themeColor="text1"/>
                <w:sz w:val="24"/>
                <w:szCs w:val="24"/>
              </w:rPr>
              <w:t xml:space="preserve"> im Händlerbereich, über den MHZ Außendienstmitarbeiter oder per E</w:t>
            </w:r>
            <w:r w:rsidR="007A2946">
              <w:rPr>
                <w:rFonts w:ascii="Arial" w:hAnsi="Arial" w:cs="Arial"/>
                <w:b/>
                <w:bCs/>
                <w:color w:val="000000" w:themeColor="text1"/>
                <w:sz w:val="24"/>
                <w:szCs w:val="24"/>
              </w:rPr>
              <w:t>-M</w:t>
            </w:r>
            <w:r w:rsidR="00375220" w:rsidRPr="0008274C">
              <w:rPr>
                <w:rFonts w:ascii="Arial" w:hAnsi="Arial" w:cs="Arial"/>
                <w:b/>
                <w:bCs/>
                <w:color w:val="000000" w:themeColor="text1"/>
                <w:sz w:val="24"/>
                <w:szCs w:val="24"/>
              </w:rPr>
              <w:t>ail an seminar@mhz.de</w:t>
            </w:r>
          </w:p>
          <w:p w14:paraId="2B7FCB09" w14:textId="77777777" w:rsidR="00B55795" w:rsidRDefault="00B55795" w:rsidP="00B55795">
            <w:pPr>
              <w:spacing w:line="360" w:lineRule="auto"/>
              <w:rPr>
                <w:rFonts w:ascii="Arial" w:hAnsi="Arial" w:cs="Arial"/>
                <w:i/>
                <w:iCs/>
                <w:sz w:val="24"/>
                <w:szCs w:val="24"/>
              </w:rPr>
            </w:pPr>
          </w:p>
          <w:p w14:paraId="6C86DB91" w14:textId="67A6F5C4" w:rsidR="00B55795" w:rsidRPr="00E6376C" w:rsidRDefault="00B55795" w:rsidP="00B55795">
            <w:pPr>
              <w:spacing w:line="360" w:lineRule="auto"/>
              <w:rPr>
                <w:rFonts w:ascii="Arial" w:hAnsi="Arial" w:cs="Arial"/>
                <w:i/>
                <w:iCs/>
                <w:sz w:val="24"/>
                <w:szCs w:val="24"/>
              </w:rPr>
            </w:pPr>
            <w:r>
              <w:rPr>
                <w:rFonts w:ascii="Arial" w:hAnsi="Arial" w:cs="Arial"/>
                <w:i/>
                <w:iCs/>
                <w:sz w:val="24"/>
                <w:szCs w:val="24"/>
              </w:rPr>
              <w:t>Leinfelden-Echterdingen, Juni 2026</w:t>
            </w:r>
            <w:r>
              <w:rPr>
                <w:rFonts w:ascii="Arial" w:hAnsi="Arial" w:cs="Arial"/>
                <w:i/>
                <w:iCs/>
                <w:sz w:val="24"/>
                <w:szCs w:val="24"/>
              </w:rPr>
              <w:br/>
            </w:r>
            <w:r w:rsidRPr="00C42B2B">
              <w:rPr>
                <w:rFonts w:ascii="Arial" w:hAnsi="Arial" w:cs="Arial"/>
                <w:i/>
                <w:iCs/>
                <w:sz w:val="24"/>
                <w:szCs w:val="24"/>
              </w:rPr>
              <w:t>Abdruck honorarfrei unter Angabe der Bildquelle / Beleg erbeten</w:t>
            </w:r>
          </w:p>
          <w:p w14:paraId="7E8C682E" w14:textId="77777777" w:rsidR="00A73518" w:rsidRPr="0008274C" w:rsidRDefault="00A73518" w:rsidP="00A73518">
            <w:pPr>
              <w:spacing w:before="100" w:beforeAutospacing="1" w:after="100" w:afterAutospacing="1"/>
              <w:rPr>
                <w:rFonts w:ascii="Arial" w:hAnsi="Arial" w:cs="Arial"/>
                <w:b/>
                <w:bCs/>
                <w:color w:val="000000" w:themeColor="text1"/>
                <w:sz w:val="24"/>
                <w:szCs w:val="24"/>
              </w:rPr>
            </w:pPr>
          </w:p>
          <w:p w14:paraId="318F294E" w14:textId="3EDD94E3" w:rsidR="00A73518" w:rsidRDefault="00A73518" w:rsidP="00007481">
            <w:pPr>
              <w:spacing w:line="360" w:lineRule="auto"/>
              <w:rPr>
                <w:rFonts w:ascii="Arial" w:hAnsi="Arial" w:cs="Arial"/>
                <w:b/>
                <w:bCs/>
                <w:color w:val="000000" w:themeColor="text1"/>
                <w:sz w:val="24"/>
                <w:szCs w:val="24"/>
              </w:rPr>
            </w:pPr>
          </w:p>
          <w:p w14:paraId="53FFCC57" w14:textId="77777777" w:rsidR="00F80FEF" w:rsidRDefault="00F80FEF" w:rsidP="00007481">
            <w:pPr>
              <w:spacing w:line="360" w:lineRule="auto"/>
              <w:rPr>
                <w:rFonts w:ascii="Arial" w:hAnsi="Arial" w:cs="Arial"/>
                <w:b/>
                <w:bCs/>
                <w:color w:val="000000" w:themeColor="text1"/>
                <w:sz w:val="24"/>
                <w:szCs w:val="24"/>
              </w:rPr>
            </w:pPr>
          </w:p>
          <w:p w14:paraId="4EE69059" w14:textId="77777777" w:rsidR="00F80FEF" w:rsidRPr="0008274C" w:rsidRDefault="00F80FEF" w:rsidP="00007481">
            <w:pPr>
              <w:spacing w:line="360" w:lineRule="auto"/>
              <w:rPr>
                <w:rFonts w:ascii="Arial" w:hAnsi="Arial" w:cs="Arial"/>
                <w:b/>
                <w:bCs/>
                <w:color w:val="000000" w:themeColor="text1"/>
                <w:sz w:val="24"/>
                <w:szCs w:val="24"/>
              </w:rPr>
            </w:pPr>
          </w:p>
          <w:p w14:paraId="31128972" w14:textId="77777777" w:rsidR="00F80FEF" w:rsidRDefault="00F80FEF" w:rsidP="00F80FEF">
            <w:pPr>
              <w:spacing w:line="360" w:lineRule="auto"/>
              <w:rPr>
                <w:rFonts w:ascii="AvenirNextLTCom-Regular" w:hAnsi="AvenirNextLTCom-Regular" w:cs="AvenirNextLTCom-Regular"/>
                <w:sz w:val="24"/>
                <w:szCs w:val="24"/>
              </w:rPr>
            </w:pPr>
            <w:r w:rsidRPr="002C6617">
              <w:rPr>
                <w:rFonts w:ascii="AvenirNextLTCom-Regular" w:hAnsi="AvenirNextLTCom-Regular" w:cs="AvenirNextLTCom-Regular"/>
                <w:noProof/>
                <w:sz w:val="24"/>
                <w:szCs w:val="24"/>
              </w:rPr>
              <w:lastRenderedPageBreak/>
              <w:drawing>
                <wp:inline distT="0" distB="0" distL="0" distR="0" wp14:anchorId="3DFDB1F8" wp14:editId="1757E1CC">
                  <wp:extent cx="3389847" cy="2260600"/>
                  <wp:effectExtent l="0" t="0" r="127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8887" cy="2266628"/>
                          </a:xfrm>
                          <a:prstGeom prst="rect">
                            <a:avLst/>
                          </a:prstGeom>
                        </pic:spPr>
                      </pic:pic>
                    </a:graphicData>
                  </a:graphic>
                </wp:inline>
              </w:drawing>
            </w:r>
          </w:p>
          <w:p w14:paraId="2F2F9EFA" w14:textId="754807E0" w:rsidR="00F80FEF" w:rsidRDefault="00F80FEF" w:rsidP="00F80FEF">
            <w:pPr>
              <w:spacing w:line="360" w:lineRule="auto"/>
              <w:rPr>
                <w:rFonts w:ascii="Arial" w:hAnsi="Arial" w:cs="Arial"/>
                <w:color w:val="000000"/>
                <w:sz w:val="16"/>
                <w:szCs w:val="16"/>
              </w:rPr>
            </w:pPr>
            <w:r w:rsidRPr="00F80FEF">
              <w:rPr>
                <w:rFonts w:ascii="Arial" w:hAnsi="Arial" w:cs="Arial"/>
                <w:color w:val="000000"/>
                <w:sz w:val="16"/>
                <w:szCs w:val="16"/>
              </w:rPr>
              <w:t>Moderne Wohnraumvorsorge verbindet Energieeffizienz, Klimaschutz und Wohnqualität miteinander</w:t>
            </w:r>
            <w:r w:rsidRPr="005867A2">
              <w:rPr>
                <w:rFonts w:ascii="Arial" w:hAnsi="Arial" w:cs="Arial"/>
                <w:color w:val="000000"/>
                <w:sz w:val="16"/>
                <w:szCs w:val="16"/>
              </w:rPr>
              <w:t>.</w:t>
            </w:r>
            <w:r>
              <w:rPr>
                <w:rFonts w:ascii="Arial" w:hAnsi="Arial" w:cs="Arial"/>
                <w:color w:val="000000"/>
                <w:sz w:val="16"/>
                <w:szCs w:val="16"/>
              </w:rPr>
              <w:t xml:space="preserve"> </w:t>
            </w:r>
            <w:r w:rsidRPr="00D876C7">
              <w:rPr>
                <w:rFonts w:ascii="Arial" w:hAnsi="Arial" w:cs="Arial"/>
                <w:color w:val="000000"/>
                <w:sz w:val="16"/>
                <w:szCs w:val="16"/>
              </w:rPr>
              <w:t>Foto: MHZ</w:t>
            </w:r>
          </w:p>
          <w:p w14:paraId="50F29803" w14:textId="77777777" w:rsidR="00F80FEF" w:rsidRDefault="00F80FEF" w:rsidP="00F80FEF">
            <w:pPr>
              <w:spacing w:line="360" w:lineRule="auto"/>
              <w:rPr>
                <w:rFonts w:ascii="AvenirNextLTCom-Regular" w:hAnsi="AvenirNextLTCom-Regular" w:cs="AvenirNextLTCom-Regular"/>
                <w:sz w:val="24"/>
                <w:szCs w:val="24"/>
              </w:rPr>
            </w:pPr>
          </w:p>
          <w:p w14:paraId="05BE97F7" w14:textId="77777777" w:rsidR="00F80FEF" w:rsidRPr="002C6617" w:rsidRDefault="00F80FEF" w:rsidP="00F80FEF">
            <w:pPr>
              <w:spacing w:line="360" w:lineRule="auto"/>
              <w:rPr>
                <w:rFonts w:ascii="AvenirNextLTCom-Regular" w:hAnsi="AvenirNextLTCom-Regular" w:cs="AvenirNextLTCom-Regular"/>
                <w:sz w:val="24"/>
                <w:szCs w:val="24"/>
              </w:rPr>
            </w:pPr>
            <w:r w:rsidRPr="002C6617">
              <w:rPr>
                <w:rFonts w:ascii="AvenirNextLTCom-Regular" w:hAnsi="AvenirNextLTCom-Regular" w:cs="AvenirNextLTCom-Regular"/>
                <w:noProof/>
                <w:sz w:val="24"/>
                <w:szCs w:val="24"/>
              </w:rPr>
              <w:drawing>
                <wp:inline distT="0" distB="0" distL="0" distR="0" wp14:anchorId="70B32698" wp14:editId="58BAF50D">
                  <wp:extent cx="2216150" cy="3325428"/>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2309" cy="3334671"/>
                          </a:xfrm>
                          <a:prstGeom prst="rect">
                            <a:avLst/>
                          </a:prstGeom>
                        </pic:spPr>
                      </pic:pic>
                    </a:graphicData>
                  </a:graphic>
                </wp:inline>
              </w:drawing>
            </w:r>
          </w:p>
          <w:p w14:paraId="7BD88F48" w14:textId="71ED1EF2" w:rsidR="00F80FEF" w:rsidRDefault="00F80FEF" w:rsidP="00F80FEF">
            <w:pPr>
              <w:spacing w:line="360" w:lineRule="auto"/>
              <w:rPr>
                <w:rFonts w:ascii="Arial" w:hAnsi="Arial" w:cs="Arial"/>
                <w:color w:val="000000"/>
                <w:sz w:val="16"/>
                <w:szCs w:val="16"/>
              </w:rPr>
            </w:pPr>
            <w:r w:rsidRPr="00F80FEF">
              <w:rPr>
                <w:rFonts w:ascii="Arial" w:hAnsi="Arial" w:cs="Arial"/>
                <w:color w:val="000000"/>
                <w:sz w:val="16"/>
                <w:szCs w:val="16"/>
              </w:rPr>
              <w:t>Richtig geplant und eingesetzt können intelligente Sicht- und Sonnenschutzsysteme dazu beitragen, den Energieverbrauch zu senken, das Raumklima zu verbessern und Gebäude langfristig fit für die Zukunft zu machen</w:t>
            </w:r>
            <w:r w:rsidRPr="00C72B69">
              <w:rPr>
                <w:rFonts w:ascii="Arial" w:hAnsi="Arial" w:cs="Arial"/>
                <w:color w:val="000000"/>
                <w:sz w:val="16"/>
                <w:szCs w:val="16"/>
              </w:rPr>
              <w:t>.</w:t>
            </w:r>
            <w:r>
              <w:rPr>
                <w:rFonts w:ascii="Arial" w:hAnsi="Arial" w:cs="Arial"/>
                <w:color w:val="000000"/>
                <w:sz w:val="16"/>
                <w:szCs w:val="16"/>
              </w:rPr>
              <w:t xml:space="preserve"> </w:t>
            </w:r>
            <w:r w:rsidRPr="00D876C7">
              <w:rPr>
                <w:rFonts w:ascii="Arial" w:hAnsi="Arial" w:cs="Arial"/>
                <w:color w:val="000000"/>
                <w:sz w:val="16"/>
                <w:szCs w:val="16"/>
              </w:rPr>
              <w:t>Foto: MHZ</w:t>
            </w:r>
          </w:p>
          <w:p w14:paraId="366AD3A3" w14:textId="77777777" w:rsidR="00F80FEF" w:rsidRDefault="00F80FEF" w:rsidP="00F80FEF">
            <w:pPr>
              <w:spacing w:line="360" w:lineRule="auto"/>
              <w:rPr>
                <w:rFonts w:ascii="Arial" w:hAnsi="Arial" w:cs="Arial"/>
                <w:color w:val="000000"/>
                <w:sz w:val="16"/>
                <w:szCs w:val="16"/>
              </w:rPr>
            </w:pPr>
          </w:p>
          <w:p w14:paraId="3821F5AC" w14:textId="77777777" w:rsidR="00F80FEF" w:rsidRDefault="00F80FEF" w:rsidP="00F80FEF">
            <w:pPr>
              <w:spacing w:line="360" w:lineRule="auto"/>
              <w:rPr>
                <w:rFonts w:ascii="Arial" w:hAnsi="Arial" w:cs="Arial"/>
                <w:color w:val="000000"/>
                <w:sz w:val="16"/>
                <w:szCs w:val="16"/>
              </w:rPr>
            </w:pPr>
          </w:p>
          <w:p w14:paraId="6B07BFFB" w14:textId="77777777" w:rsidR="00F80FEF" w:rsidRPr="002C6617" w:rsidRDefault="00F80FEF" w:rsidP="00F80FEF">
            <w:pPr>
              <w:spacing w:line="360" w:lineRule="auto"/>
              <w:rPr>
                <w:rFonts w:ascii="AvenirNextLTCom-Regular" w:hAnsi="AvenirNextLTCom-Regular" w:cs="AvenirNextLTCom-Regular"/>
                <w:sz w:val="24"/>
                <w:szCs w:val="24"/>
              </w:rPr>
            </w:pPr>
            <w:r w:rsidRPr="002C6617">
              <w:rPr>
                <w:rFonts w:ascii="AvenirNextLTCom-Regular" w:hAnsi="AvenirNextLTCom-Regular" w:cs="AvenirNextLTCom-Regular"/>
                <w:noProof/>
                <w:sz w:val="24"/>
                <w:szCs w:val="24"/>
              </w:rPr>
              <w:lastRenderedPageBreak/>
              <w:drawing>
                <wp:inline distT="0" distB="0" distL="0" distR="0" wp14:anchorId="3DD6F679" wp14:editId="50AB5A7B">
                  <wp:extent cx="2218267" cy="3137087"/>
                  <wp:effectExtent l="0" t="0" r="4445" b="0"/>
                  <wp:docPr id="212170577" name="Grafik 21217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0577" name="Grafik 2121705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9446" cy="3152897"/>
                          </a:xfrm>
                          <a:prstGeom prst="rect">
                            <a:avLst/>
                          </a:prstGeom>
                        </pic:spPr>
                      </pic:pic>
                    </a:graphicData>
                  </a:graphic>
                </wp:inline>
              </w:drawing>
            </w:r>
          </w:p>
          <w:p w14:paraId="235CE557" w14:textId="67754C7E" w:rsidR="00F80FEF" w:rsidRPr="002C6617" w:rsidRDefault="00F80FEF" w:rsidP="00F80FEF">
            <w:pPr>
              <w:spacing w:line="360" w:lineRule="auto"/>
              <w:rPr>
                <w:rFonts w:ascii="AvenirNextLTCom-Regular" w:hAnsi="AvenirNextLTCom-Regular" w:cs="AvenirNextLTCom-Regular"/>
                <w:sz w:val="24"/>
                <w:szCs w:val="24"/>
              </w:rPr>
            </w:pPr>
            <w:r w:rsidRPr="00F80FEF">
              <w:rPr>
                <w:rFonts w:ascii="Arial" w:hAnsi="Arial" w:cs="Arial"/>
                <w:color w:val="000000"/>
                <w:sz w:val="16"/>
                <w:szCs w:val="16"/>
              </w:rPr>
              <w:t>Die Vorteile moderner Sicht- und Sonnenschutzlösungen beschränken sich nicht auf Neubauten. Gerade Eigentümer von Bestandsimmobilien können von intelligenten Nachrüstlösungen profitieren</w:t>
            </w:r>
            <w:r w:rsidRPr="00C72B69">
              <w:rPr>
                <w:rFonts w:ascii="Arial" w:hAnsi="Arial" w:cs="Arial"/>
                <w:color w:val="000000"/>
                <w:sz w:val="16"/>
                <w:szCs w:val="16"/>
              </w:rPr>
              <w:t>.</w:t>
            </w:r>
            <w:r>
              <w:rPr>
                <w:rFonts w:ascii="Arial" w:hAnsi="Arial" w:cs="Arial"/>
                <w:color w:val="000000"/>
                <w:sz w:val="16"/>
                <w:szCs w:val="16"/>
              </w:rPr>
              <w:t xml:space="preserve"> </w:t>
            </w:r>
            <w:r w:rsidRPr="00D876C7">
              <w:rPr>
                <w:rFonts w:ascii="Arial" w:hAnsi="Arial" w:cs="Arial"/>
                <w:color w:val="000000"/>
                <w:sz w:val="16"/>
                <w:szCs w:val="16"/>
              </w:rPr>
              <w:t>Foto: MHZ</w:t>
            </w:r>
          </w:p>
          <w:p w14:paraId="23A25C5E" w14:textId="77777777" w:rsidR="00F80FEF" w:rsidRPr="002C6617" w:rsidRDefault="00F80FEF" w:rsidP="00F80FEF">
            <w:pPr>
              <w:spacing w:line="360" w:lineRule="auto"/>
              <w:rPr>
                <w:rFonts w:ascii="AvenirNextLTCom-Regular" w:hAnsi="AvenirNextLTCom-Regular" w:cs="AvenirNextLTCom-Regular"/>
                <w:sz w:val="24"/>
                <w:szCs w:val="24"/>
              </w:rPr>
            </w:pPr>
          </w:p>
          <w:p w14:paraId="55A59185" w14:textId="77777777" w:rsidR="00A73518" w:rsidRPr="0008274C" w:rsidRDefault="00A73518" w:rsidP="00007481">
            <w:pPr>
              <w:spacing w:line="360" w:lineRule="auto"/>
              <w:rPr>
                <w:rFonts w:ascii="Arial" w:hAnsi="Arial" w:cs="Arial"/>
                <w:b/>
                <w:bCs/>
                <w:color w:val="000000" w:themeColor="text1"/>
                <w:sz w:val="24"/>
                <w:szCs w:val="24"/>
              </w:rPr>
            </w:pPr>
          </w:p>
          <w:p w14:paraId="69D621D4" w14:textId="77777777" w:rsidR="008D3471" w:rsidRDefault="008D3471" w:rsidP="00AB7A47">
            <w:pPr>
              <w:rPr>
                <w:rFonts w:ascii="Arial" w:hAnsi="Arial" w:cs="Arial"/>
                <w:b/>
                <w:bCs/>
                <w:color w:val="000000" w:themeColor="text1"/>
                <w:sz w:val="24"/>
                <w:szCs w:val="24"/>
              </w:rPr>
            </w:pPr>
          </w:p>
          <w:p w14:paraId="51C0EDAE" w14:textId="77777777" w:rsidR="00B55795" w:rsidRDefault="00B55795" w:rsidP="00AB7A47">
            <w:pPr>
              <w:rPr>
                <w:rFonts w:ascii="Arial" w:hAnsi="Arial" w:cs="Arial"/>
                <w:b/>
                <w:bCs/>
                <w:color w:val="000000" w:themeColor="text1"/>
                <w:sz w:val="24"/>
                <w:szCs w:val="24"/>
              </w:rPr>
            </w:pPr>
          </w:p>
          <w:p w14:paraId="32AB88B2" w14:textId="77777777" w:rsidR="00B55795" w:rsidRDefault="00B55795" w:rsidP="00AB7A47">
            <w:pPr>
              <w:rPr>
                <w:rFonts w:ascii="Arial" w:hAnsi="Arial" w:cs="Arial"/>
                <w:b/>
                <w:bCs/>
                <w:color w:val="000000" w:themeColor="text1"/>
                <w:sz w:val="24"/>
                <w:szCs w:val="24"/>
              </w:rPr>
            </w:pPr>
          </w:p>
          <w:p w14:paraId="3A13E0EF" w14:textId="77777777" w:rsidR="00B55795" w:rsidRDefault="00B55795" w:rsidP="00AB7A47">
            <w:pPr>
              <w:rPr>
                <w:rFonts w:ascii="Arial" w:hAnsi="Arial" w:cs="Arial"/>
                <w:b/>
                <w:bCs/>
                <w:color w:val="000000" w:themeColor="text1"/>
                <w:sz w:val="24"/>
                <w:szCs w:val="24"/>
              </w:rPr>
            </w:pPr>
          </w:p>
          <w:p w14:paraId="18FA053A" w14:textId="77777777" w:rsidR="00B55795" w:rsidRDefault="00B55795" w:rsidP="00AB7A47">
            <w:pPr>
              <w:rPr>
                <w:rFonts w:ascii="Arial" w:hAnsi="Arial" w:cs="Arial"/>
                <w:b/>
                <w:bCs/>
                <w:color w:val="000000" w:themeColor="text1"/>
                <w:sz w:val="24"/>
                <w:szCs w:val="24"/>
              </w:rPr>
            </w:pPr>
          </w:p>
          <w:p w14:paraId="10139B9D" w14:textId="77777777" w:rsidR="00B55795" w:rsidRDefault="00B55795" w:rsidP="00AB7A47">
            <w:pPr>
              <w:rPr>
                <w:rFonts w:ascii="Arial" w:hAnsi="Arial" w:cs="Arial"/>
                <w:b/>
                <w:bCs/>
                <w:color w:val="000000" w:themeColor="text1"/>
                <w:sz w:val="24"/>
                <w:szCs w:val="24"/>
              </w:rPr>
            </w:pPr>
          </w:p>
          <w:p w14:paraId="18BB959B" w14:textId="77777777" w:rsidR="00B55795" w:rsidRDefault="00B55795" w:rsidP="00AB7A47">
            <w:pPr>
              <w:rPr>
                <w:rFonts w:ascii="Arial" w:hAnsi="Arial" w:cs="Arial"/>
                <w:b/>
                <w:bCs/>
                <w:color w:val="000000" w:themeColor="text1"/>
                <w:sz w:val="24"/>
                <w:szCs w:val="24"/>
              </w:rPr>
            </w:pPr>
          </w:p>
          <w:p w14:paraId="5263D460" w14:textId="77777777" w:rsidR="00B55795" w:rsidRDefault="00B55795" w:rsidP="00B55795">
            <w:pPr>
              <w:rPr>
                <w:rFonts w:ascii="Arial" w:hAnsi="Arial" w:cs="Arial"/>
                <w:b/>
                <w:bCs/>
                <w:sz w:val="24"/>
                <w:szCs w:val="24"/>
              </w:rPr>
            </w:pPr>
          </w:p>
          <w:p w14:paraId="10D46765" w14:textId="77777777" w:rsidR="00B55795" w:rsidRDefault="00B55795" w:rsidP="00B55795">
            <w:pPr>
              <w:rPr>
                <w:rFonts w:ascii="Arial" w:hAnsi="Arial" w:cs="Arial"/>
                <w:b/>
                <w:bCs/>
                <w:sz w:val="24"/>
                <w:szCs w:val="24"/>
              </w:rPr>
            </w:pPr>
          </w:p>
          <w:p w14:paraId="3B6ABE9D" w14:textId="77777777" w:rsidR="009D5AE2" w:rsidRDefault="009D5AE2" w:rsidP="00B55795">
            <w:pPr>
              <w:rPr>
                <w:rFonts w:ascii="Arial" w:hAnsi="Arial" w:cs="Arial"/>
                <w:b/>
                <w:bCs/>
                <w:sz w:val="24"/>
                <w:szCs w:val="24"/>
              </w:rPr>
            </w:pPr>
          </w:p>
          <w:p w14:paraId="15A90651" w14:textId="77777777" w:rsidR="009D5AE2" w:rsidRDefault="009D5AE2" w:rsidP="00B55795">
            <w:pPr>
              <w:rPr>
                <w:rFonts w:ascii="Arial" w:hAnsi="Arial" w:cs="Arial"/>
                <w:b/>
                <w:bCs/>
                <w:sz w:val="24"/>
                <w:szCs w:val="24"/>
              </w:rPr>
            </w:pPr>
          </w:p>
          <w:p w14:paraId="68873ECD" w14:textId="77777777" w:rsidR="009D5AE2" w:rsidRDefault="009D5AE2" w:rsidP="00B55795">
            <w:pPr>
              <w:rPr>
                <w:rFonts w:ascii="Arial" w:hAnsi="Arial" w:cs="Arial"/>
                <w:b/>
                <w:bCs/>
                <w:sz w:val="24"/>
                <w:szCs w:val="24"/>
              </w:rPr>
            </w:pPr>
          </w:p>
          <w:p w14:paraId="2462639E" w14:textId="77777777" w:rsidR="009D5AE2" w:rsidRDefault="009D5AE2" w:rsidP="00B55795">
            <w:pPr>
              <w:rPr>
                <w:rFonts w:ascii="Arial" w:hAnsi="Arial" w:cs="Arial"/>
                <w:b/>
                <w:bCs/>
                <w:sz w:val="24"/>
                <w:szCs w:val="24"/>
              </w:rPr>
            </w:pPr>
          </w:p>
          <w:p w14:paraId="7057CE65" w14:textId="77777777" w:rsidR="009D5AE2" w:rsidRDefault="009D5AE2" w:rsidP="00B55795">
            <w:pPr>
              <w:rPr>
                <w:rFonts w:ascii="Arial" w:hAnsi="Arial" w:cs="Arial"/>
                <w:b/>
                <w:bCs/>
                <w:sz w:val="24"/>
                <w:szCs w:val="24"/>
              </w:rPr>
            </w:pPr>
          </w:p>
          <w:p w14:paraId="5B6EBB74" w14:textId="77777777" w:rsidR="009D5AE2" w:rsidRDefault="009D5AE2" w:rsidP="00B55795">
            <w:pPr>
              <w:rPr>
                <w:rFonts w:ascii="Arial" w:hAnsi="Arial" w:cs="Arial"/>
                <w:b/>
                <w:bCs/>
                <w:sz w:val="24"/>
                <w:szCs w:val="24"/>
              </w:rPr>
            </w:pPr>
          </w:p>
          <w:p w14:paraId="04650907" w14:textId="77777777" w:rsidR="009D5AE2" w:rsidRDefault="009D5AE2" w:rsidP="00B55795">
            <w:pPr>
              <w:rPr>
                <w:rFonts w:ascii="Arial" w:hAnsi="Arial" w:cs="Arial"/>
                <w:b/>
                <w:bCs/>
                <w:sz w:val="24"/>
                <w:szCs w:val="24"/>
              </w:rPr>
            </w:pPr>
          </w:p>
          <w:p w14:paraId="3AF5A8F5" w14:textId="77777777" w:rsidR="009D5AE2" w:rsidRDefault="009D5AE2" w:rsidP="00B55795">
            <w:pPr>
              <w:rPr>
                <w:rFonts w:ascii="Arial" w:hAnsi="Arial" w:cs="Arial"/>
                <w:b/>
                <w:bCs/>
                <w:sz w:val="24"/>
                <w:szCs w:val="24"/>
              </w:rPr>
            </w:pPr>
          </w:p>
          <w:p w14:paraId="53C8928F" w14:textId="77777777" w:rsidR="009D5AE2" w:rsidRDefault="009D5AE2" w:rsidP="00B55795">
            <w:pPr>
              <w:rPr>
                <w:rFonts w:ascii="Arial" w:hAnsi="Arial" w:cs="Arial"/>
                <w:b/>
                <w:bCs/>
                <w:sz w:val="24"/>
                <w:szCs w:val="24"/>
              </w:rPr>
            </w:pPr>
          </w:p>
          <w:p w14:paraId="48AEBE8A" w14:textId="5AD74DE6" w:rsidR="00B55795" w:rsidRPr="00D876C7" w:rsidRDefault="00B55795" w:rsidP="00B55795">
            <w:pPr>
              <w:rPr>
                <w:rFonts w:ascii="Arial" w:hAnsi="Arial" w:cs="Arial"/>
                <w:sz w:val="24"/>
                <w:szCs w:val="24"/>
              </w:rPr>
            </w:pPr>
            <w:r w:rsidRPr="00D876C7">
              <w:rPr>
                <w:rFonts w:ascii="Arial" w:hAnsi="Arial" w:cs="Arial"/>
                <w:b/>
                <w:bCs/>
                <w:sz w:val="24"/>
                <w:szCs w:val="24"/>
              </w:rPr>
              <w:lastRenderedPageBreak/>
              <w:t>Pressekontakt:</w:t>
            </w:r>
            <w:r w:rsidRPr="00D876C7">
              <w:rPr>
                <w:rFonts w:ascii="Arial" w:hAnsi="Arial" w:cs="Arial"/>
                <w:sz w:val="24"/>
                <w:szCs w:val="24"/>
              </w:rPr>
              <w:br/>
              <w:t xml:space="preserve">Rainer Häupl </w:t>
            </w:r>
          </w:p>
          <w:p w14:paraId="72D08235" w14:textId="77777777" w:rsidR="00B55795" w:rsidRPr="00D876C7" w:rsidRDefault="00B55795" w:rsidP="00B55795">
            <w:pPr>
              <w:rPr>
                <w:rFonts w:ascii="Arial" w:hAnsi="Arial" w:cs="Arial"/>
                <w:sz w:val="24"/>
                <w:szCs w:val="24"/>
              </w:rPr>
            </w:pPr>
            <w:r w:rsidRPr="00D876C7">
              <w:rPr>
                <w:rFonts w:ascii="Arial" w:hAnsi="Arial" w:cs="Arial"/>
                <w:sz w:val="24"/>
                <w:szCs w:val="24"/>
              </w:rPr>
              <w:t>bering*</w:t>
            </w:r>
            <w:proofErr w:type="spellStart"/>
            <w:r w:rsidRPr="00D876C7">
              <w:rPr>
                <w:rFonts w:ascii="Arial" w:hAnsi="Arial" w:cs="Arial"/>
                <w:sz w:val="24"/>
                <w:szCs w:val="24"/>
              </w:rPr>
              <w:t>kopal</w:t>
            </w:r>
            <w:proofErr w:type="spellEnd"/>
            <w:r w:rsidRPr="00D876C7">
              <w:rPr>
                <w:rFonts w:ascii="Arial" w:hAnsi="Arial" w:cs="Arial"/>
                <w:sz w:val="24"/>
                <w:szCs w:val="24"/>
              </w:rPr>
              <w:t xml:space="preserve"> GbR, Büro für Kommunikation</w:t>
            </w:r>
          </w:p>
          <w:p w14:paraId="44200F6F" w14:textId="77777777" w:rsidR="00B55795" w:rsidRPr="00D876C7" w:rsidRDefault="00B55795" w:rsidP="00B55795">
            <w:pPr>
              <w:rPr>
                <w:rFonts w:ascii="Arial" w:hAnsi="Arial" w:cs="Arial"/>
                <w:sz w:val="24"/>
                <w:szCs w:val="24"/>
              </w:rPr>
            </w:pPr>
          </w:p>
          <w:p w14:paraId="1CFCE99F" w14:textId="77777777" w:rsidR="00B55795" w:rsidRPr="00D876C7" w:rsidRDefault="00B55795" w:rsidP="00B55795">
            <w:pPr>
              <w:rPr>
                <w:rFonts w:ascii="Arial" w:hAnsi="Arial" w:cs="Arial"/>
                <w:sz w:val="24"/>
                <w:szCs w:val="24"/>
              </w:rPr>
            </w:pPr>
            <w:r w:rsidRPr="00D876C7">
              <w:rPr>
                <w:rFonts w:ascii="Arial" w:hAnsi="Arial" w:cs="Arial"/>
                <w:sz w:val="24"/>
                <w:szCs w:val="24"/>
              </w:rPr>
              <w:t>Telefon: +49 (0) 711 / 7451759 – 16</w:t>
            </w:r>
          </w:p>
          <w:p w14:paraId="2D9B3980" w14:textId="77777777" w:rsidR="00B55795" w:rsidRPr="00D876C7" w:rsidRDefault="00B55795" w:rsidP="00B55795">
            <w:pPr>
              <w:rPr>
                <w:rFonts w:ascii="Arial" w:hAnsi="Arial" w:cs="Arial"/>
                <w:sz w:val="24"/>
                <w:szCs w:val="24"/>
              </w:rPr>
            </w:pPr>
            <w:r w:rsidRPr="00D876C7">
              <w:rPr>
                <w:rFonts w:ascii="Arial" w:hAnsi="Arial" w:cs="Arial"/>
                <w:sz w:val="24"/>
                <w:szCs w:val="24"/>
              </w:rPr>
              <w:t xml:space="preserve">Mail: </w:t>
            </w:r>
            <w:hyperlink r:id="rId11" w:history="1">
              <w:r w:rsidRPr="00D876C7">
                <w:rPr>
                  <w:rFonts w:ascii="Arial" w:hAnsi="Arial" w:cs="Arial"/>
                  <w:sz w:val="24"/>
                  <w:szCs w:val="24"/>
                </w:rPr>
                <w:t>rainer.haeupl@bering-kopal.de</w:t>
              </w:r>
            </w:hyperlink>
          </w:p>
          <w:p w14:paraId="36F9BAF1" w14:textId="77777777" w:rsidR="00B55795" w:rsidRPr="00D876C7" w:rsidRDefault="00B55795" w:rsidP="00B55795">
            <w:pPr>
              <w:spacing w:line="360" w:lineRule="auto"/>
              <w:rPr>
                <w:rFonts w:ascii="Arial" w:hAnsi="Arial" w:cs="Arial"/>
                <w:sz w:val="24"/>
                <w:szCs w:val="24"/>
              </w:rPr>
            </w:pPr>
          </w:p>
          <w:p w14:paraId="2585886B" w14:textId="77777777" w:rsidR="00B55795" w:rsidRPr="00D876C7" w:rsidRDefault="00B55795" w:rsidP="00B55795">
            <w:pPr>
              <w:rPr>
                <w:rFonts w:ascii="Arial" w:hAnsi="Arial" w:cs="Arial"/>
                <w:sz w:val="24"/>
                <w:szCs w:val="24"/>
              </w:rPr>
            </w:pPr>
            <w:r w:rsidRPr="00D876C7">
              <w:rPr>
                <w:rFonts w:ascii="Arial" w:hAnsi="Arial" w:cs="Arial"/>
                <w:b/>
                <w:bCs/>
                <w:sz w:val="24"/>
                <w:szCs w:val="24"/>
              </w:rPr>
              <w:t>Ihre Ansprechpartnerin im Unternehmen</w:t>
            </w:r>
            <w:r w:rsidRPr="00D876C7">
              <w:rPr>
                <w:rFonts w:ascii="Arial" w:hAnsi="Arial" w:cs="Arial"/>
                <w:sz w:val="24"/>
                <w:szCs w:val="24"/>
              </w:rPr>
              <w:t>:</w:t>
            </w:r>
          </w:p>
          <w:p w14:paraId="0ECF34AF" w14:textId="77777777" w:rsidR="00B55795" w:rsidRPr="00D876C7" w:rsidRDefault="00B55795" w:rsidP="00B55795">
            <w:pPr>
              <w:rPr>
                <w:rFonts w:ascii="Arial" w:hAnsi="Arial" w:cs="Arial"/>
                <w:sz w:val="24"/>
                <w:szCs w:val="24"/>
              </w:rPr>
            </w:pPr>
            <w:r w:rsidRPr="00D876C7">
              <w:rPr>
                <w:rFonts w:ascii="Arial" w:hAnsi="Arial" w:cs="Arial"/>
                <w:sz w:val="24"/>
                <w:szCs w:val="24"/>
              </w:rPr>
              <w:t>A</w:t>
            </w:r>
            <w:r>
              <w:rPr>
                <w:rFonts w:ascii="Arial" w:hAnsi="Arial" w:cs="Arial"/>
                <w:sz w:val="24"/>
                <w:szCs w:val="24"/>
              </w:rPr>
              <w:t xml:space="preserve">. </w:t>
            </w:r>
            <w:r w:rsidRPr="00D876C7">
              <w:rPr>
                <w:rFonts w:ascii="Arial" w:hAnsi="Arial" w:cs="Arial"/>
                <w:sz w:val="24"/>
                <w:szCs w:val="24"/>
              </w:rPr>
              <w:t>Sommerhäuser</w:t>
            </w:r>
          </w:p>
          <w:p w14:paraId="3E24DFD0" w14:textId="77777777" w:rsidR="00B55795" w:rsidRPr="00D876C7" w:rsidRDefault="00B55795" w:rsidP="00B55795">
            <w:pPr>
              <w:rPr>
                <w:rFonts w:ascii="Arial" w:hAnsi="Arial" w:cs="Arial"/>
                <w:sz w:val="24"/>
                <w:szCs w:val="24"/>
              </w:rPr>
            </w:pPr>
            <w:r w:rsidRPr="00D876C7">
              <w:rPr>
                <w:rFonts w:ascii="Arial" w:hAnsi="Arial" w:cs="Arial"/>
                <w:sz w:val="24"/>
                <w:szCs w:val="24"/>
              </w:rPr>
              <w:t>PR-Referentin</w:t>
            </w:r>
          </w:p>
          <w:p w14:paraId="27AAF7EB" w14:textId="77777777" w:rsidR="00B55795" w:rsidRPr="00D876C7" w:rsidRDefault="00B55795" w:rsidP="00B55795">
            <w:pPr>
              <w:rPr>
                <w:rFonts w:ascii="Arial" w:hAnsi="Arial" w:cs="Arial"/>
                <w:sz w:val="24"/>
                <w:szCs w:val="24"/>
              </w:rPr>
            </w:pPr>
          </w:p>
          <w:p w14:paraId="64F5C58A" w14:textId="77777777" w:rsidR="00B55795" w:rsidRPr="00D876C7" w:rsidRDefault="00B55795" w:rsidP="00B55795">
            <w:pPr>
              <w:rPr>
                <w:rFonts w:ascii="Arial" w:hAnsi="Arial" w:cs="Arial"/>
                <w:sz w:val="24"/>
                <w:szCs w:val="24"/>
              </w:rPr>
            </w:pPr>
            <w:r w:rsidRPr="00D876C7">
              <w:rPr>
                <w:rFonts w:ascii="Arial" w:hAnsi="Arial" w:cs="Arial"/>
                <w:sz w:val="24"/>
                <w:szCs w:val="24"/>
              </w:rPr>
              <w:t>MHZ Hachtel GmbH &amp; Co. KG</w:t>
            </w:r>
          </w:p>
          <w:p w14:paraId="43A830CD" w14:textId="77777777" w:rsidR="00B55795" w:rsidRPr="00D876C7" w:rsidRDefault="00B55795" w:rsidP="00B55795">
            <w:pPr>
              <w:rPr>
                <w:rFonts w:ascii="Arial" w:hAnsi="Arial" w:cs="Arial"/>
                <w:sz w:val="24"/>
                <w:szCs w:val="24"/>
              </w:rPr>
            </w:pPr>
            <w:r w:rsidRPr="00D876C7">
              <w:rPr>
                <w:rFonts w:ascii="Arial" w:hAnsi="Arial" w:cs="Arial"/>
                <w:sz w:val="24"/>
                <w:szCs w:val="24"/>
              </w:rPr>
              <w:t>Sindelfinger Str. 21</w:t>
            </w:r>
          </w:p>
          <w:p w14:paraId="2664F101" w14:textId="77777777" w:rsidR="00B55795" w:rsidRPr="00D876C7" w:rsidRDefault="00B55795" w:rsidP="00B55795">
            <w:pPr>
              <w:rPr>
                <w:rFonts w:ascii="Arial" w:hAnsi="Arial" w:cs="Arial"/>
                <w:sz w:val="24"/>
                <w:szCs w:val="24"/>
              </w:rPr>
            </w:pPr>
            <w:r w:rsidRPr="00D876C7">
              <w:rPr>
                <w:rFonts w:ascii="Arial" w:hAnsi="Arial" w:cs="Arial"/>
                <w:sz w:val="24"/>
                <w:szCs w:val="24"/>
              </w:rPr>
              <w:t>D-70771 Leinfelden-Echterdingen</w:t>
            </w:r>
          </w:p>
          <w:p w14:paraId="097E869D" w14:textId="77777777" w:rsidR="00B55795" w:rsidRPr="00D876C7" w:rsidRDefault="00B55795" w:rsidP="00B55795">
            <w:pPr>
              <w:rPr>
                <w:rFonts w:ascii="Arial" w:hAnsi="Arial" w:cs="Arial"/>
                <w:sz w:val="24"/>
                <w:szCs w:val="24"/>
              </w:rPr>
            </w:pPr>
          </w:p>
          <w:p w14:paraId="55FEE0F1" w14:textId="77777777" w:rsidR="00B55795" w:rsidRPr="00D876C7" w:rsidRDefault="00B55795" w:rsidP="00B55795">
            <w:pPr>
              <w:rPr>
                <w:rFonts w:ascii="Arial" w:hAnsi="Arial" w:cs="Arial"/>
                <w:sz w:val="24"/>
                <w:szCs w:val="24"/>
              </w:rPr>
            </w:pPr>
            <w:r w:rsidRPr="00D876C7">
              <w:rPr>
                <w:rFonts w:ascii="Arial" w:hAnsi="Arial" w:cs="Arial"/>
                <w:sz w:val="24"/>
                <w:szCs w:val="24"/>
              </w:rPr>
              <w:t>Telefon: +49 (0) 711 / 9751 – 1671</w:t>
            </w:r>
          </w:p>
          <w:p w14:paraId="2E086853" w14:textId="77777777" w:rsidR="00B55795" w:rsidRPr="00D876C7" w:rsidRDefault="00B55795" w:rsidP="00B55795">
            <w:pPr>
              <w:shd w:val="clear" w:color="auto" w:fill="FFFFFF"/>
              <w:spacing w:line="360" w:lineRule="auto"/>
              <w:rPr>
                <w:rFonts w:ascii="Arial" w:hAnsi="Arial" w:cs="Arial"/>
                <w:color w:val="000000"/>
                <w:sz w:val="24"/>
                <w:szCs w:val="24"/>
              </w:rPr>
            </w:pPr>
            <w:r w:rsidRPr="00D876C7">
              <w:rPr>
                <w:rFonts w:ascii="Arial" w:hAnsi="Arial" w:cs="Arial"/>
                <w:sz w:val="24"/>
                <w:szCs w:val="24"/>
              </w:rPr>
              <w:t>Mail</w:t>
            </w:r>
            <w:r>
              <w:rPr>
                <w:rFonts w:ascii="Arial" w:hAnsi="Arial" w:cs="Arial"/>
                <w:sz w:val="24"/>
                <w:szCs w:val="24"/>
              </w:rPr>
              <w:t>: presse@mhz.de</w:t>
            </w:r>
          </w:p>
          <w:p w14:paraId="13970BC6" w14:textId="77777777" w:rsidR="00B55795" w:rsidRPr="00D876C7" w:rsidRDefault="00B55795" w:rsidP="00B55795">
            <w:pPr>
              <w:shd w:val="clear" w:color="auto" w:fill="FFFFFF"/>
              <w:spacing w:line="360" w:lineRule="auto"/>
              <w:rPr>
                <w:rFonts w:ascii="Helv" w:hAnsi="Helv" w:cs="Helv"/>
                <w:color w:val="000000"/>
                <w:sz w:val="24"/>
                <w:szCs w:val="24"/>
              </w:rPr>
            </w:pPr>
          </w:p>
          <w:p w14:paraId="24AB79AE" w14:textId="77777777" w:rsidR="00B55795" w:rsidRPr="00D876C7" w:rsidRDefault="00B55795" w:rsidP="00B55795">
            <w:pPr>
              <w:spacing w:line="360" w:lineRule="auto"/>
              <w:rPr>
                <w:rFonts w:ascii="Arial" w:hAnsi="Arial" w:cs="Arial"/>
                <w:b/>
                <w:bCs/>
                <w:color w:val="000000"/>
                <w:sz w:val="24"/>
                <w:szCs w:val="24"/>
              </w:rPr>
            </w:pPr>
            <w:r w:rsidRPr="00D876C7">
              <w:rPr>
                <w:rFonts w:ascii="Arial" w:hAnsi="Arial" w:cs="Arial"/>
                <w:b/>
                <w:bCs/>
                <w:color w:val="000000"/>
                <w:sz w:val="24"/>
                <w:szCs w:val="24"/>
              </w:rPr>
              <w:t>Über MHZ</w:t>
            </w:r>
          </w:p>
          <w:p w14:paraId="6167DE60" w14:textId="77777777" w:rsidR="00B55795" w:rsidRPr="00D876C7" w:rsidRDefault="00B55795" w:rsidP="00B55795">
            <w:pPr>
              <w:spacing w:line="360" w:lineRule="auto"/>
              <w:rPr>
                <w:rFonts w:ascii="Arial" w:hAnsi="Arial" w:cs="Arial"/>
                <w:color w:val="000000"/>
                <w:sz w:val="24"/>
                <w:szCs w:val="24"/>
              </w:rPr>
            </w:pPr>
            <w:r w:rsidRPr="00D876C7">
              <w:rPr>
                <w:rFonts w:ascii="Arial" w:hAnsi="Arial" w:cs="Arial"/>
                <w:color w:val="000000"/>
                <w:sz w:val="24"/>
                <w:szCs w:val="24"/>
              </w:rPr>
              <w:t>Die MHZ Hachtel GmbH &amp; Co. KG steht seit über 95 Jahren für hochwertige Premiumlösungen im Bereich Sicht-, Sonnen- und Insektenschutz. Das in dritter Generation geführte Familienunternehmen mit Hauptsitz in Leinfelden-Echterdingen entwickelt und produziert maßgefertigte, innovative Systeme, die Funktionalität und Design vereinen – von Plissees und Rollos über Jalousien bis hin zu modernen außenliegenden Lösungen.</w:t>
            </w:r>
          </w:p>
          <w:p w14:paraId="68CB04BB" w14:textId="77777777" w:rsidR="00B55795" w:rsidRPr="00D876C7" w:rsidRDefault="00B55795" w:rsidP="00B55795">
            <w:pPr>
              <w:spacing w:line="360" w:lineRule="auto"/>
              <w:rPr>
                <w:rFonts w:ascii="Arial" w:hAnsi="Arial" w:cs="Arial"/>
                <w:color w:val="000000"/>
                <w:sz w:val="24"/>
                <w:szCs w:val="24"/>
              </w:rPr>
            </w:pPr>
            <w:r w:rsidRPr="00D876C7">
              <w:rPr>
                <w:rFonts w:ascii="Arial" w:hAnsi="Arial" w:cs="Arial"/>
                <w:color w:val="000000"/>
                <w:sz w:val="24"/>
                <w:szCs w:val="24"/>
              </w:rPr>
              <w:t>Mit Fokus auf architektonische Integration, neueste Technik, energieeffiziente Konzepte, abwechslungsreiche Kollektionen und Digitaldrucktechnik bietet MHZ individuelle Produkte für den Wohn- und Objektbereich.</w:t>
            </w:r>
          </w:p>
          <w:p w14:paraId="4F815D70" w14:textId="77777777" w:rsidR="00B55795" w:rsidRDefault="00B55795" w:rsidP="00B55795">
            <w:pPr>
              <w:spacing w:line="360" w:lineRule="auto"/>
              <w:rPr>
                <w:rFonts w:ascii="Arial" w:hAnsi="Arial" w:cs="Arial"/>
                <w:color w:val="000000"/>
                <w:sz w:val="24"/>
                <w:szCs w:val="24"/>
              </w:rPr>
            </w:pPr>
            <w:r w:rsidRPr="00D876C7">
              <w:rPr>
                <w:rFonts w:ascii="Arial" w:hAnsi="Arial" w:cs="Arial"/>
                <w:color w:val="000000"/>
                <w:sz w:val="24"/>
                <w:szCs w:val="24"/>
              </w:rPr>
              <w:t>Mit rund 1.600 Mitarbeitenden zählt MHZ zu den führenden Unternehmen der Sicht- und Sonnenschutzbranche in Deutschland und ist weltweit aktiv.</w:t>
            </w:r>
          </w:p>
          <w:p w14:paraId="30EA73EB" w14:textId="77777777" w:rsidR="00B55795" w:rsidRDefault="00B55795" w:rsidP="00B55795">
            <w:pPr>
              <w:spacing w:line="360" w:lineRule="auto"/>
              <w:rPr>
                <w:rFonts w:ascii="Arial" w:hAnsi="Arial" w:cs="Arial"/>
                <w:color w:val="000000"/>
                <w:sz w:val="24"/>
                <w:szCs w:val="24"/>
              </w:rPr>
            </w:pPr>
          </w:p>
          <w:p w14:paraId="341E8CA9" w14:textId="03AA884F" w:rsidR="00741581" w:rsidRPr="00F80FEF" w:rsidRDefault="00B55795" w:rsidP="00F80FEF">
            <w:pPr>
              <w:rPr>
                <w:rFonts w:ascii="Arial" w:hAnsi="Arial" w:cs="Arial"/>
                <w:color w:val="000000"/>
                <w:sz w:val="24"/>
                <w:szCs w:val="24"/>
              </w:rPr>
            </w:pPr>
            <w:r w:rsidRPr="004E08F7">
              <w:rPr>
                <w:rFonts w:ascii="Arial" w:hAnsi="Arial" w:cs="Arial"/>
                <w:color w:val="000000"/>
                <w:sz w:val="24"/>
                <w:szCs w:val="24"/>
              </w:rPr>
              <w:t>www.mhz.de</w:t>
            </w:r>
          </w:p>
        </w:tc>
        <w:tc>
          <w:tcPr>
            <w:tcW w:w="7107" w:type="dxa"/>
            <w:tcBorders>
              <w:top w:val="nil"/>
              <w:left w:val="nil"/>
              <w:bottom w:val="nil"/>
              <w:right w:val="nil"/>
            </w:tcBorders>
          </w:tcPr>
          <w:p w14:paraId="13070F9B" w14:textId="77777777" w:rsidR="00DD3D26" w:rsidRPr="00135C00" w:rsidRDefault="00DD3D26">
            <w:pPr>
              <w:spacing w:line="360" w:lineRule="auto"/>
              <w:rPr>
                <w:rFonts w:ascii="Arial" w:hAnsi="Arial" w:cs="Arial"/>
                <w:sz w:val="24"/>
                <w:szCs w:val="24"/>
              </w:rPr>
            </w:pPr>
          </w:p>
        </w:tc>
      </w:tr>
    </w:tbl>
    <w:p w14:paraId="255141B1" w14:textId="77777777" w:rsidR="00DD3D26" w:rsidRPr="00135C00" w:rsidRDefault="00DD3D26" w:rsidP="00F459A0">
      <w:pPr>
        <w:pStyle w:val="Blocktext"/>
        <w:spacing w:line="360" w:lineRule="auto"/>
        <w:ind w:left="0" w:right="-8222"/>
        <w:rPr>
          <w:rFonts w:ascii="Arial" w:hAnsi="Arial" w:cs="Arial"/>
          <w:sz w:val="24"/>
          <w:szCs w:val="24"/>
        </w:rPr>
      </w:pPr>
    </w:p>
    <w:sectPr w:rsidR="00DD3D26" w:rsidRPr="00135C00">
      <w:headerReference w:type="default" r:id="rId12"/>
      <w:footerReference w:type="default" r:id="rId13"/>
      <w:type w:val="continuous"/>
      <w:pgSz w:w="11906" w:h="16838" w:code="9"/>
      <w:pgMar w:top="0" w:right="0" w:bottom="1134" w:left="0" w:header="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BD1B" w14:textId="77777777" w:rsidR="008F0DE3" w:rsidRDefault="008F0DE3">
      <w:r>
        <w:separator/>
      </w:r>
    </w:p>
  </w:endnote>
  <w:endnote w:type="continuationSeparator" w:id="0">
    <w:p w14:paraId="20D8D601" w14:textId="77777777" w:rsidR="008F0DE3" w:rsidRDefault="008F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LTCom-Regular">
    <w:altName w:val="Calibri"/>
    <w:panose1 w:val="020B0604020202020204"/>
    <w:charset w:val="00"/>
    <w:family w:val="swiss"/>
    <w:pitch w:val="default"/>
    <w:sig w:usb0="00000003" w:usb1="00000000" w:usb2="00000000" w:usb3="00000000" w:csb0="00000001" w:csb1="00000000"/>
  </w:font>
  <w:font w:name="Helv">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9D88" w14:textId="77777777" w:rsidR="00594D78" w:rsidRDefault="00594D78">
    <w:pPr>
      <w:pStyle w:val="Kopfzeile"/>
      <w:tabs>
        <w:tab w:val="clear" w:pos="4536"/>
        <w:tab w:val="decimal" w:pos="4678"/>
        <w:tab w:val="left" w:pos="4820"/>
        <w:tab w:val="right" w:pos="6521"/>
      </w:tabs>
      <w:ind w:right="-115"/>
      <w:jc w:val="center"/>
      <w:rPr>
        <w:i/>
        <w:iCs/>
        <w:color w:val="90806F"/>
        <w:sz w:val="16"/>
      </w:rPr>
    </w:pPr>
    <w:r>
      <w:rPr>
        <w:i/>
        <w:iCs/>
        <w:color w:val="90806F"/>
        <w:sz w:val="16"/>
      </w:rPr>
      <w:t>MHZ Hachtel GmbH &amp; Co</w:t>
    </w:r>
    <w:r>
      <w:rPr>
        <w:i/>
        <w:iCs/>
        <w:color w:val="90806F"/>
        <w:sz w:val="10"/>
      </w:rPr>
      <w:t xml:space="preserve">. </w:t>
    </w:r>
    <w:r>
      <w:rPr>
        <w:i/>
        <w:iCs/>
        <w:color w:val="90806F"/>
        <w:sz w:val="16"/>
      </w:rPr>
      <w:t xml:space="preserve">KG </w:t>
    </w:r>
    <w:r>
      <w:rPr>
        <w:i/>
        <w:iCs/>
        <w:color w:val="90806F"/>
        <w:sz w:val="8"/>
      </w:rPr>
      <w:sym w:font="Wingdings" w:char="F075"/>
    </w:r>
    <w:r>
      <w:rPr>
        <w:i/>
        <w:iCs/>
        <w:color w:val="90806F"/>
        <w:sz w:val="10"/>
      </w:rPr>
      <w:t xml:space="preserve"> </w:t>
    </w:r>
    <w:r>
      <w:rPr>
        <w:i/>
        <w:iCs/>
        <w:color w:val="90806F"/>
        <w:sz w:val="16"/>
      </w:rPr>
      <w:t xml:space="preserve"> www.mhz.de</w:t>
    </w:r>
  </w:p>
  <w:p w14:paraId="3079606B" w14:textId="304E2C82" w:rsidR="00594D78" w:rsidRDefault="00594D78">
    <w:pPr>
      <w:pStyle w:val="Kopfzeile"/>
      <w:tabs>
        <w:tab w:val="clear" w:pos="4536"/>
        <w:tab w:val="decimal" w:pos="4678"/>
        <w:tab w:val="left" w:pos="4820"/>
        <w:tab w:val="right" w:pos="6521"/>
      </w:tabs>
      <w:ind w:right="-115"/>
      <w:jc w:val="center"/>
      <w:rPr>
        <w:i/>
        <w:iCs/>
        <w:color w:val="000000"/>
        <w:sz w:val="16"/>
      </w:rPr>
    </w:pPr>
    <w:r>
      <w:rPr>
        <w:i/>
        <w:iCs/>
        <w:color w:val="90806F"/>
        <w:sz w:val="8"/>
      </w:rPr>
      <w:sym w:font="Wingdings" w:char="F075"/>
    </w:r>
    <w:r>
      <w:rPr>
        <w:i/>
        <w:iCs/>
        <w:color w:val="90806F"/>
        <w:sz w:val="10"/>
      </w:rPr>
      <w:t xml:space="preserve"> </w:t>
    </w:r>
    <w:r>
      <w:rPr>
        <w:i/>
        <w:iCs/>
        <w:color w:val="90806F"/>
        <w:sz w:val="16"/>
      </w:rPr>
      <w:t xml:space="preserve">Seite </w:t>
    </w:r>
    <w:r>
      <w:rPr>
        <w:rStyle w:val="Seitenzahl"/>
        <w:i/>
        <w:iCs/>
        <w:color w:val="90806F"/>
        <w:sz w:val="16"/>
      </w:rPr>
      <w:fldChar w:fldCharType="begin"/>
    </w:r>
    <w:r>
      <w:rPr>
        <w:rStyle w:val="Seitenzahl"/>
        <w:i/>
        <w:iCs/>
        <w:color w:val="90806F"/>
        <w:sz w:val="16"/>
      </w:rPr>
      <w:instrText xml:space="preserve"> PAGE </w:instrText>
    </w:r>
    <w:r>
      <w:rPr>
        <w:rStyle w:val="Seitenzahl"/>
        <w:i/>
        <w:iCs/>
        <w:color w:val="90806F"/>
        <w:sz w:val="16"/>
      </w:rPr>
      <w:fldChar w:fldCharType="separate"/>
    </w:r>
    <w:r w:rsidR="0008274C">
      <w:rPr>
        <w:rStyle w:val="Seitenzahl"/>
        <w:i/>
        <w:iCs/>
        <w:noProof/>
        <w:color w:val="90806F"/>
        <w:sz w:val="16"/>
      </w:rPr>
      <w:t>3</w:t>
    </w:r>
    <w:r>
      <w:rPr>
        <w:rStyle w:val="Seitenzahl"/>
        <w:i/>
        <w:iCs/>
        <w:color w:val="90806F"/>
        <w:sz w:val="16"/>
      </w:rPr>
      <w:fldChar w:fldCharType="end"/>
    </w:r>
    <w:r>
      <w:rPr>
        <w:rStyle w:val="Seitenzahl"/>
        <w:i/>
        <w:iCs/>
        <w:color w:val="90806F"/>
        <w:sz w:val="16"/>
      </w:rPr>
      <w:t xml:space="preserve"> von </w:t>
    </w:r>
    <w:r>
      <w:rPr>
        <w:rStyle w:val="Seitenzahl"/>
        <w:i/>
        <w:iCs/>
        <w:color w:val="90806F"/>
        <w:sz w:val="16"/>
      </w:rPr>
      <w:fldChar w:fldCharType="begin"/>
    </w:r>
    <w:r>
      <w:rPr>
        <w:rStyle w:val="Seitenzahl"/>
        <w:i/>
        <w:iCs/>
        <w:color w:val="90806F"/>
        <w:sz w:val="16"/>
      </w:rPr>
      <w:instrText xml:space="preserve"> NUMPAGES </w:instrText>
    </w:r>
    <w:r>
      <w:rPr>
        <w:rStyle w:val="Seitenzahl"/>
        <w:i/>
        <w:iCs/>
        <w:color w:val="90806F"/>
        <w:sz w:val="16"/>
      </w:rPr>
      <w:fldChar w:fldCharType="separate"/>
    </w:r>
    <w:r w:rsidR="0008274C">
      <w:rPr>
        <w:rStyle w:val="Seitenzahl"/>
        <w:i/>
        <w:iCs/>
        <w:noProof/>
        <w:color w:val="90806F"/>
        <w:sz w:val="16"/>
      </w:rPr>
      <w:t>3</w:t>
    </w:r>
    <w:r>
      <w:rPr>
        <w:rStyle w:val="Seitenzahl"/>
        <w:i/>
        <w:iCs/>
        <w:color w:val="90806F"/>
        <w:sz w:val="16"/>
      </w:rPr>
      <w:fldChar w:fldCharType="end"/>
    </w:r>
    <w:r>
      <w:rPr>
        <w:rStyle w:val="Seitenzahl"/>
        <w:i/>
        <w:iCs/>
        <w:color w:val="90806F"/>
        <w:sz w:val="16"/>
      </w:rPr>
      <w:t xml:space="preserve"> </w:t>
    </w:r>
    <w:r>
      <w:rPr>
        <w:i/>
        <w:iCs/>
        <w:color w:val="90806F"/>
        <w:sz w:val="8"/>
      </w:rPr>
      <w:sym w:font="Wingdings" w:char="F075"/>
    </w:r>
  </w:p>
  <w:p w14:paraId="3B74C5EF" w14:textId="77777777" w:rsidR="00594D78" w:rsidRDefault="00594D78">
    <w:pPr>
      <w:pStyle w:val="Kopfzeile"/>
      <w:tabs>
        <w:tab w:val="clear" w:pos="4536"/>
        <w:tab w:val="decimal" w:pos="4678"/>
        <w:tab w:val="left" w:pos="4820"/>
        <w:tab w:val="right" w:pos="6521"/>
      </w:tabs>
      <w:rPr>
        <w:rFonts w:ascii="Helvetica-Narrow" w:hAnsi="Helvetica-Narrow"/>
        <w:color w:val="000000"/>
        <w:sz w:val="16"/>
      </w:rPr>
    </w:pPr>
    <w:r>
      <w:rPr>
        <w:i/>
        <w:iCs/>
        <w:color w:val="000000"/>
        <w:sz w:val="16"/>
      </w:rPr>
      <w:tab/>
    </w:r>
    <w:r>
      <w:rPr>
        <w:i/>
        <w:iCs/>
        <w:color w:val="000000"/>
        <w:sz w:val="16"/>
      </w:rPr>
      <w:tab/>
    </w:r>
  </w:p>
  <w:p w14:paraId="09DA2C3B" w14:textId="77777777" w:rsidR="00594D78" w:rsidRDefault="00594D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2348" w14:textId="77777777" w:rsidR="008F0DE3" w:rsidRDefault="008F0DE3">
      <w:r>
        <w:separator/>
      </w:r>
    </w:p>
  </w:footnote>
  <w:footnote w:type="continuationSeparator" w:id="0">
    <w:p w14:paraId="1E80A5AD" w14:textId="77777777" w:rsidR="008F0DE3" w:rsidRDefault="008F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F62F" w14:textId="77777777" w:rsidR="00594D78" w:rsidRDefault="00594D78">
    <w:pPr>
      <w:pStyle w:val="Kopfzeile"/>
    </w:pPr>
  </w:p>
  <w:p w14:paraId="02B04338" w14:textId="77777777" w:rsidR="00594D78" w:rsidRDefault="00594D78">
    <w:pPr>
      <w:pStyle w:val="Kopfzeile"/>
    </w:pPr>
  </w:p>
  <w:p w14:paraId="3F0F5C2A" w14:textId="77777777" w:rsidR="00594D78" w:rsidRDefault="00594D78">
    <w:pPr>
      <w:pStyle w:val="Kopfzeile"/>
    </w:pPr>
  </w:p>
  <w:p w14:paraId="4B4F802A" w14:textId="77777777" w:rsidR="00594D78" w:rsidRDefault="002E348A">
    <w:pPr>
      <w:pStyle w:val="Kopfzeile"/>
      <w:tabs>
        <w:tab w:val="clear" w:pos="4536"/>
        <w:tab w:val="clear" w:pos="9072"/>
        <w:tab w:val="left" w:pos="1845"/>
      </w:tabs>
    </w:pPr>
    <w:r>
      <w:rPr>
        <w:noProof/>
      </w:rPr>
      <w:drawing>
        <wp:anchor distT="0" distB="0" distL="114300" distR="114300" simplePos="0" relativeHeight="251656704" behindDoc="0" locked="0" layoutInCell="1" allowOverlap="1" wp14:anchorId="03C2AC28" wp14:editId="5E531C79">
          <wp:simplePos x="0" y="0"/>
          <wp:positionH relativeFrom="column">
            <wp:posOffset>3094355</wp:posOffset>
          </wp:positionH>
          <wp:positionV relativeFrom="paragraph">
            <wp:posOffset>69215</wp:posOffset>
          </wp:positionV>
          <wp:extent cx="1371600" cy="409575"/>
          <wp:effectExtent l="0" t="0" r="0" b="0"/>
          <wp:wrapTight wrapText="bothSides">
            <wp:wrapPolygon edited="0">
              <wp:start x="0" y="0"/>
              <wp:lineTo x="0" y="21098"/>
              <wp:lineTo x="21300" y="21098"/>
              <wp:lineTo x="21300" y="0"/>
              <wp:lineTo x="0" y="0"/>
            </wp:wrapPolygon>
          </wp:wrapTight>
          <wp:docPr id="3" name="Bild 2" descr="MHZ_Logo_Deutsch_26_04_11_100%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Z_Logo_Deutsch_26_04_11_100%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D78">
      <w:tab/>
    </w:r>
  </w:p>
  <w:p w14:paraId="43F4B1FC" w14:textId="77777777" w:rsidR="00594D78" w:rsidRDefault="00594D78">
    <w:pPr>
      <w:pStyle w:val="Kopfzeile"/>
    </w:pPr>
  </w:p>
  <w:p w14:paraId="1D5CEB83" w14:textId="77777777" w:rsidR="00594D78" w:rsidRDefault="00594D78">
    <w:pPr>
      <w:pStyle w:val="Kopfzeile"/>
    </w:pPr>
  </w:p>
  <w:p w14:paraId="10C3C7B3" w14:textId="77777777" w:rsidR="00594D78" w:rsidRDefault="00594D78">
    <w:pPr>
      <w:pStyle w:val="Kopfzeile"/>
    </w:pPr>
  </w:p>
  <w:p w14:paraId="41D0DFF7" w14:textId="77777777" w:rsidR="00594D78" w:rsidRDefault="00594D78">
    <w:pPr>
      <w:pStyle w:val="Kopfzeile"/>
    </w:pPr>
  </w:p>
  <w:p w14:paraId="052CDA94" w14:textId="77777777" w:rsidR="00594D78" w:rsidRDefault="00594D78">
    <w:pPr>
      <w:pStyle w:val="Kopfzeile"/>
    </w:pPr>
  </w:p>
  <w:p w14:paraId="24CA1D0F" w14:textId="77777777" w:rsidR="00594D78" w:rsidRDefault="00594D78">
    <w:pPr>
      <w:pStyle w:val="Kopfzeile"/>
    </w:pPr>
  </w:p>
  <w:p w14:paraId="78C99240" w14:textId="77777777" w:rsidR="00594D78" w:rsidRDefault="002E348A">
    <w:pPr>
      <w:pStyle w:val="Kopfzeile"/>
      <w:tabs>
        <w:tab w:val="right" w:pos="4820"/>
        <w:tab w:val="decimal" w:pos="4962"/>
      </w:tabs>
      <w:spacing w:before="220" w:after="60"/>
      <w:jc w:val="center"/>
      <w:rPr>
        <w:sz w:val="28"/>
      </w:rPr>
    </w:pPr>
    <w:r>
      <w:rPr>
        <w:noProof/>
      </w:rPr>
      <mc:AlternateContent>
        <mc:Choice Requires="wps">
          <w:drawing>
            <wp:anchor distT="0" distB="0" distL="114300" distR="114300" simplePos="0" relativeHeight="251658752" behindDoc="0" locked="0" layoutInCell="1" allowOverlap="1" wp14:anchorId="357832A9" wp14:editId="5F3C5C07">
              <wp:simplePos x="0" y="0"/>
              <wp:positionH relativeFrom="column">
                <wp:posOffset>579755</wp:posOffset>
              </wp:positionH>
              <wp:positionV relativeFrom="paragraph">
                <wp:posOffset>27940</wp:posOffset>
              </wp:positionV>
              <wp:extent cx="64008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cap="rnd">
                        <a:solidFill>
                          <a:srgbClr val="90806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8ADB6"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2.2pt" to="5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AcKQIAAE4EAAAOAAAAZHJzL2Uyb0RvYy54bWysVMGO2yAQvVfqPyDuie3UzSZWnFVlJ71s&#10;u5F2+wEEcIyKAQGJE1X99w44jrLtpap6wQPMvHkz8/Dq8dxJdOLWCa1KnE1TjLiimgl1KPG31+1k&#10;gZHzRDEiteIlvnCHH9fv3616U/CZbrVk3CIAUa7oTYlb702RJI62vCNuqg1XcNlo2xEPW3tImCU9&#10;oHcymaXpPOm1ZcZqyp2D03q4xOuI3zSc+uemcdwjWWLg5uNq47oPa7JekeJgiWkFvdIg/8CiI0JB&#10;0htUTTxBRyv+gOoEtdrpxk+p7hLdNILyWANUk6W/VfPSEsNjLdAcZ25tcv8Pln497SwSrMQzjBTp&#10;YERPQnGUxdb0xhXgUamdDcXRs3oxT5p+d0jpqiXqwCPF14uBuCw0M3kTEjbOQIJ9/0Uz8CFHr2Of&#10;zo3tAiR0AJ3jOC63cfCzRxQO53maLlKYGh3vElKMgcY6/5nrDgWjxBJIR2ByenI+ECHF6BLyKL0V&#10;UsZpS4V6YDt7iNAERGcVi7FOS8GCX4hw9rCvpEUnAtJZApH5NhYIN/duIUlNXDv4uYurtR9UZfVR&#10;sZix5YRtrrYnQg42MJQqZIJ6gfPVGlTzY5kuN4vNIp/ks/lmkqd1Pfm0rfLJfJs9fKw/1FVVZz8D&#10;6SwvWsEYV4H3qOAs/zuFXN/SoL2bhm+9St6ix6YC2fEbSceBhxmHJ+eKvWaXnR2FAKKNztcHFl7F&#10;/R7s+9/A+hcAAAD//wMAUEsDBBQABgAIAAAAIQByBpCN2wAAAAcBAAAPAAAAZHJzL2Rvd25yZXYu&#10;eG1sTI5PT8IwGMbvJnyH5iXxJh2Ixs11BBFuXkBm4q2sr9tC+3Zpyza/vcWLHp8/eZ5fvhqNZj06&#10;31oSMJ8lwJAqq1qqBRzfd3dPwHyQpKS2hAK+0cOqmNzkMlN2oD32h1CzOEI+kwKaELqMc181aKSf&#10;2Q4pZl/WGRmidDVXTg5x3Gi+SJJHbmRL8aGRHW4arM6HixHwYPvjzpVv5fmj3LwOL2H7meqtELfT&#10;cf0MLOAY/spwxY/oUESmk72Q8kwLSOf3sSlguQR2jZM0jcbp1+BFzv/zFz8AAAD//wMAUEsBAi0A&#10;FAAGAAgAAAAhALaDOJL+AAAA4QEAABMAAAAAAAAAAAAAAAAAAAAAAFtDb250ZW50X1R5cGVzXS54&#10;bWxQSwECLQAUAAYACAAAACEAOP0h/9YAAACUAQAACwAAAAAAAAAAAAAAAAAvAQAAX3JlbHMvLnJl&#10;bHNQSwECLQAUAAYACAAAACEA4TCwHCkCAABOBAAADgAAAAAAAAAAAAAAAAAuAgAAZHJzL2Uyb0Rv&#10;Yy54bWxQSwECLQAUAAYACAAAACEAcgaQjdsAAAAHAQAADwAAAAAAAAAAAAAAAACDBAAAZHJzL2Rv&#10;d25yZXYueG1sUEsFBgAAAAAEAAQA8wAAAIsFAAAAAA==&#10;" strokecolor="#90806f" strokeweight="1pt">
              <v:stroke dashstyle="1 1" endcap="round"/>
            </v:line>
          </w:pict>
        </mc:Fallback>
      </mc:AlternateContent>
    </w:r>
    <w:r w:rsidR="00594D78">
      <w:rPr>
        <w:rFonts w:ascii="Arial" w:hAnsi="Arial" w:cs="Arial"/>
        <w:sz w:val="24"/>
      </w:rPr>
      <w:t>PRESSEINFORMATION</w:t>
    </w:r>
  </w:p>
  <w:p w14:paraId="67FC9E3A" w14:textId="77777777" w:rsidR="00594D78" w:rsidRDefault="002E348A">
    <w:pPr>
      <w:pStyle w:val="Kopfzeile"/>
      <w:tabs>
        <w:tab w:val="clear" w:pos="4536"/>
        <w:tab w:val="clear" w:pos="9072"/>
        <w:tab w:val="right" w:pos="11906"/>
      </w:tabs>
    </w:pPr>
    <w:r>
      <w:rPr>
        <w:noProof/>
      </w:rPr>
      <mc:AlternateContent>
        <mc:Choice Requires="wps">
          <w:drawing>
            <wp:anchor distT="0" distB="0" distL="114300" distR="114300" simplePos="0" relativeHeight="251657728" behindDoc="0" locked="0" layoutInCell="1" allowOverlap="1" wp14:anchorId="29A36232" wp14:editId="7BFACFFB">
              <wp:simplePos x="0" y="0"/>
              <wp:positionH relativeFrom="column">
                <wp:align>center</wp:align>
              </wp:positionH>
              <wp:positionV relativeFrom="paragraph">
                <wp:posOffset>58420</wp:posOffset>
              </wp:positionV>
              <wp:extent cx="64008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cap="rnd">
                        <a:solidFill>
                          <a:srgbClr val="90806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DDA81" id="Line 9"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6pt" to="7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0hJgIAAE0EAAAOAAAAZHJzL2Uyb0RvYy54bWysVMGO2yAQvVfqPyDuie3UzSZWnFVlJ71s&#10;u5F2+wEEcIyKAQGJE1X99w44jrLtpap6wQPMvHkz8/Dq8dxJdOLWCa1KnE1TjLiimgl1KPG31+1k&#10;gZHzRDEiteIlvnCHH9fv3616U/CZbrVk3CIAUa7oTYlb702RJI62vCNuqg1XcNlo2xEPW3tImCU9&#10;oHcymaXpPOm1ZcZqyp2D03q4xOuI3zSc+uemcdwjWWLg5uNq47oPa7JekeJgiWkFvdIg/8CiI0JB&#10;0htUTTxBRyv+gOoEtdrpxk+p7hLdNILyWANUk6W/VfPSEsNjLdAcZ25tcv8Pln497SwSDGaHkSId&#10;jOhJKI6WoTO9cQU4VGpnQ230rF7Mk6bfHVK6aok68Mjw9WIgLAsRyZuQsHEG8Pf9F83Ahxy9jm06&#10;N7YLkNAAdI7TuNymwc8eUTic52m6SGFodLxLSDEGGuv8Z647FIwSS+AcgcnpyflAhBSjS8ij9FZI&#10;GYctFeqB7ewhQhPQnFUsxjotBQt+IcLZw76SFp0IKGcJRObbWCDc3LuFJDVx7eDnLq7WfhCV1UfF&#10;YsaWE7a52p4IOdjAUKqQCeoFzldrEM2PZbrcLDaLfJLP5ptJntb15NO2yifzbfbwsf5QV1Wd/Qyk&#10;s7xoBWNcBd6jgLP87wRyfUqD9G4SvvUqeYsemwpkx28kHQceZjyoZa/ZZWdHIYBmo/P1fYVHcb8H&#10;+/4vsP4FAAD//wMAUEsDBBQABgAIAAAAIQAmiqBV2gAAAAUBAAAPAAAAZHJzL2Rvd25yZXYueG1s&#10;TI/BbsIwEETvlfoP1iL1VmyQWkEaB7UUbr2Ukkq9mXibRNjryDZJ+vc1XOA4M6uZt/lqtIb16EPr&#10;SMJsKoAhVU63VEvYf20fF8BCVKSVcYQS/jDAqri/y1Wm3UCf2O9izVIJhUxJaGLsMs5D1aBVYeo6&#10;pJT9Om9VTNLXXHs1pHJr+FyIZ25VS2mhUR2uG6yOu5OV8OT6/daXH+Xxu1y/D29x87M0GykfJuPr&#10;C7CIY7wewxk/oUORmA7uRDowIyE9EiUs58DOoRCLZBwuBi9yfktf/AMAAP//AwBQSwECLQAUAAYA&#10;CAAAACEAtoM4kv4AAADhAQAAEwAAAAAAAAAAAAAAAAAAAAAAW0NvbnRlbnRfVHlwZXNdLnhtbFBL&#10;AQItABQABgAIAAAAIQA4/SH/1gAAAJQBAAALAAAAAAAAAAAAAAAAAC8BAABfcmVscy8ucmVsc1BL&#10;AQItABQABgAIAAAAIQDEeW0hJgIAAE0EAAAOAAAAAAAAAAAAAAAAAC4CAABkcnMvZTJvRG9jLnht&#10;bFBLAQItABQABgAIAAAAIQAmiqBV2gAAAAUBAAAPAAAAAAAAAAAAAAAAAIAEAABkcnMvZG93bnJl&#10;di54bWxQSwUGAAAAAAQABADzAAAAhwUAAAAA&#10;" strokecolor="#90806f" strokeweight="1pt">
              <v:stroke dashstyle="1 1" endcap="round"/>
            </v:line>
          </w:pict>
        </mc:Fallback>
      </mc:AlternateContent>
    </w:r>
    <w:r w:rsidR="00594D78">
      <w:tab/>
    </w:r>
  </w:p>
  <w:p w14:paraId="614F165F" w14:textId="77777777" w:rsidR="00594D78" w:rsidRDefault="00594D78">
    <w:pPr>
      <w:pStyle w:val="Kopfzeile"/>
      <w:tabs>
        <w:tab w:val="clear" w:pos="4536"/>
        <w:tab w:val="clear" w:pos="9072"/>
        <w:tab w:val="right" w:pos="11906"/>
      </w:tabs>
    </w:pPr>
  </w:p>
  <w:p w14:paraId="321A2BA8" w14:textId="77777777" w:rsidR="00594D78" w:rsidRDefault="00594D78">
    <w:pPr>
      <w:pStyle w:val="Kopfzeile"/>
      <w:tabs>
        <w:tab w:val="clear" w:pos="4536"/>
        <w:tab w:val="clear" w:pos="9072"/>
        <w:tab w:val="right" w:pos="119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B6218"/>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59C52C6"/>
    <w:multiLevelType w:val="hybridMultilevel"/>
    <w:tmpl w:val="839C954A"/>
    <w:lvl w:ilvl="0" w:tplc="DD3AA5F2">
      <w:start w:val="1"/>
      <w:numFmt w:val="bullet"/>
      <w:lvlText w:val=""/>
      <w:lvlJc w:val="left"/>
      <w:pPr>
        <w:tabs>
          <w:tab w:val="num" w:pos="720"/>
        </w:tabs>
        <w:ind w:left="720" w:hanging="360"/>
      </w:pPr>
      <w:rPr>
        <w:rFonts w:ascii="Symbol" w:hAnsi="Symbol" w:hint="default"/>
        <w:color w:val="A08862"/>
        <w:u w:color="B0926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D7C2E"/>
    <w:multiLevelType w:val="hybridMultilevel"/>
    <w:tmpl w:val="62D01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0249B2"/>
    <w:multiLevelType w:val="hybridMultilevel"/>
    <w:tmpl w:val="D2905E6E"/>
    <w:lvl w:ilvl="0" w:tplc="378086D2">
      <w:start w:val="1"/>
      <w:numFmt w:val="bullet"/>
      <w:lvlText w:val="•"/>
      <w:lvlJc w:val="left"/>
      <w:pPr>
        <w:tabs>
          <w:tab w:val="num" w:pos="720"/>
        </w:tabs>
        <w:ind w:left="720" w:hanging="360"/>
      </w:pPr>
      <w:rPr>
        <w:rFonts w:ascii="Arial" w:hAnsi="Arial" w:hint="default"/>
      </w:rPr>
    </w:lvl>
    <w:lvl w:ilvl="1" w:tplc="BA1E8ABA" w:tentative="1">
      <w:start w:val="1"/>
      <w:numFmt w:val="bullet"/>
      <w:lvlText w:val="•"/>
      <w:lvlJc w:val="left"/>
      <w:pPr>
        <w:tabs>
          <w:tab w:val="num" w:pos="1440"/>
        </w:tabs>
        <w:ind w:left="1440" w:hanging="360"/>
      </w:pPr>
      <w:rPr>
        <w:rFonts w:ascii="Arial" w:hAnsi="Arial" w:hint="default"/>
      </w:rPr>
    </w:lvl>
    <w:lvl w:ilvl="2" w:tplc="9D32210A" w:tentative="1">
      <w:start w:val="1"/>
      <w:numFmt w:val="bullet"/>
      <w:lvlText w:val="•"/>
      <w:lvlJc w:val="left"/>
      <w:pPr>
        <w:tabs>
          <w:tab w:val="num" w:pos="2160"/>
        </w:tabs>
        <w:ind w:left="2160" w:hanging="360"/>
      </w:pPr>
      <w:rPr>
        <w:rFonts w:ascii="Arial" w:hAnsi="Arial" w:hint="default"/>
      </w:rPr>
    </w:lvl>
    <w:lvl w:ilvl="3" w:tplc="F0CED718" w:tentative="1">
      <w:start w:val="1"/>
      <w:numFmt w:val="bullet"/>
      <w:lvlText w:val="•"/>
      <w:lvlJc w:val="left"/>
      <w:pPr>
        <w:tabs>
          <w:tab w:val="num" w:pos="2880"/>
        </w:tabs>
        <w:ind w:left="2880" w:hanging="360"/>
      </w:pPr>
      <w:rPr>
        <w:rFonts w:ascii="Arial" w:hAnsi="Arial" w:hint="default"/>
      </w:rPr>
    </w:lvl>
    <w:lvl w:ilvl="4" w:tplc="734EE506" w:tentative="1">
      <w:start w:val="1"/>
      <w:numFmt w:val="bullet"/>
      <w:lvlText w:val="•"/>
      <w:lvlJc w:val="left"/>
      <w:pPr>
        <w:tabs>
          <w:tab w:val="num" w:pos="3600"/>
        </w:tabs>
        <w:ind w:left="3600" w:hanging="360"/>
      </w:pPr>
      <w:rPr>
        <w:rFonts w:ascii="Arial" w:hAnsi="Arial" w:hint="default"/>
      </w:rPr>
    </w:lvl>
    <w:lvl w:ilvl="5" w:tplc="C3F64950" w:tentative="1">
      <w:start w:val="1"/>
      <w:numFmt w:val="bullet"/>
      <w:lvlText w:val="•"/>
      <w:lvlJc w:val="left"/>
      <w:pPr>
        <w:tabs>
          <w:tab w:val="num" w:pos="4320"/>
        </w:tabs>
        <w:ind w:left="4320" w:hanging="360"/>
      </w:pPr>
      <w:rPr>
        <w:rFonts w:ascii="Arial" w:hAnsi="Arial" w:hint="default"/>
      </w:rPr>
    </w:lvl>
    <w:lvl w:ilvl="6" w:tplc="18C80216" w:tentative="1">
      <w:start w:val="1"/>
      <w:numFmt w:val="bullet"/>
      <w:lvlText w:val="•"/>
      <w:lvlJc w:val="left"/>
      <w:pPr>
        <w:tabs>
          <w:tab w:val="num" w:pos="5040"/>
        </w:tabs>
        <w:ind w:left="5040" w:hanging="360"/>
      </w:pPr>
      <w:rPr>
        <w:rFonts w:ascii="Arial" w:hAnsi="Arial" w:hint="default"/>
      </w:rPr>
    </w:lvl>
    <w:lvl w:ilvl="7" w:tplc="74C8A3C4" w:tentative="1">
      <w:start w:val="1"/>
      <w:numFmt w:val="bullet"/>
      <w:lvlText w:val="•"/>
      <w:lvlJc w:val="left"/>
      <w:pPr>
        <w:tabs>
          <w:tab w:val="num" w:pos="5760"/>
        </w:tabs>
        <w:ind w:left="5760" w:hanging="360"/>
      </w:pPr>
      <w:rPr>
        <w:rFonts w:ascii="Arial" w:hAnsi="Arial" w:hint="default"/>
      </w:rPr>
    </w:lvl>
    <w:lvl w:ilvl="8" w:tplc="0D04A3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3B6267"/>
    <w:multiLevelType w:val="singleLevel"/>
    <w:tmpl w:val="04070011"/>
    <w:lvl w:ilvl="0">
      <w:start w:val="1"/>
      <w:numFmt w:val="decimal"/>
      <w:lvlText w:val="%1)"/>
      <w:lvlJc w:val="left"/>
      <w:pPr>
        <w:tabs>
          <w:tab w:val="num" w:pos="360"/>
        </w:tabs>
        <w:ind w:left="360" w:hanging="360"/>
      </w:pPr>
    </w:lvl>
  </w:abstractNum>
  <w:abstractNum w:abstractNumId="6" w15:restartNumberingAfterBreak="0">
    <w:nsid w:val="2CF97EF5"/>
    <w:multiLevelType w:val="singleLevel"/>
    <w:tmpl w:val="04070011"/>
    <w:lvl w:ilvl="0">
      <w:start w:val="1"/>
      <w:numFmt w:val="decimal"/>
      <w:lvlText w:val="%1)"/>
      <w:lvlJc w:val="left"/>
      <w:pPr>
        <w:tabs>
          <w:tab w:val="num" w:pos="360"/>
        </w:tabs>
        <w:ind w:left="360" w:hanging="360"/>
      </w:pPr>
    </w:lvl>
  </w:abstractNum>
  <w:abstractNum w:abstractNumId="7" w15:restartNumberingAfterBreak="0">
    <w:nsid w:val="3BBE196A"/>
    <w:multiLevelType w:val="hybridMultilevel"/>
    <w:tmpl w:val="55503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8570B5"/>
    <w:multiLevelType w:val="hybridMultilevel"/>
    <w:tmpl w:val="4FF26D08"/>
    <w:lvl w:ilvl="0" w:tplc="231C6098">
      <w:start w:val="1"/>
      <w:numFmt w:val="bullet"/>
      <w:lvlText w:val=""/>
      <w:lvlJc w:val="left"/>
      <w:pPr>
        <w:tabs>
          <w:tab w:val="num" w:pos="720"/>
        </w:tabs>
        <w:ind w:left="720" w:hanging="360"/>
      </w:pPr>
      <w:rPr>
        <w:rFonts w:ascii="Symbol" w:hAnsi="Symbol" w:hint="default"/>
        <w:color w:val="auto"/>
      </w:rPr>
    </w:lvl>
    <w:lvl w:ilvl="1" w:tplc="37E84DDA" w:tentative="1">
      <w:start w:val="1"/>
      <w:numFmt w:val="bullet"/>
      <w:lvlText w:val="o"/>
      <w:lvlJc w:val="left"/>
      <w:pPr>
        <w:tabs>
          <w:tab w:val="num" w:pos="1440"/>
        </w:tabs>
        <w:ind w:left="1440" w:hanging="360"/>
      </w:pPr>
      <w:rPr>
        <w:rFonts w:ascii="Courier New" w:hAnsi="Courier New" w:hint="default"/>
      </w:rPr>
    </w:lvl>
    <w:lvl w:ilvl="2" w:tplc="FD5AEAAC" w:tentative="1">
      <w:start w:val="1"/>
      <w:numFmt w:val="bullet"/>
      <w:lvlText w:val=""/>
      <w:lvlJc w:val="left"/>
      <w:pPr>
        <w:tabs>
          <w:tab w:val="num" w:pos="2160"/>
        </w:tabs>
        <w:ind w:left="2160" w:hanging="360"/>
      </w:pPr>
      <w:rPr>
        <w:rFonts w:ascii="Wingdings" w:hAnsi="Wingdings" w:hint="default"/>
      </w:rPr>
    </w:lvl>
    <w:lvl w:ilvl="3" w:tplc="887A3232" w:tentative="1">
      <w:start w:val="1"/>
      <w:numFmt w:val="bullet"/>
      <w:lvlText w:val=""/>
      <w:lvlJc w:val="left"/>
      <w:pPr>
        <w:tabs>
          <w:tab w:val="num" w:pos="2880"/>
        </w:tabs>
        <w:ind w:left="2880" w:hanging="360"/>
      </w:pPr>
      <w:rPr>
        <w:rFonts w:ascii="Symbol" w:hAnsi="Symbol" w:hint="default"/>
      </w:rPr>
    </w:lvl>
    <w:lvl w:ilvl="4" w:tplc="31FAB760" w:tentative="1">
      <w:start w:val="1"/>
      <w:numFmt w:val="bullet"/>
      <w:lvlText w:val="o"/>
      <w:lvlJc w:val="left"/>
      <w:pPr>
        <w:tabs>
          <w:tab w:val="num" w:pos="3600"/>
        </w:tabs>
        <w:ind w:left="3600" w:hanging="360"/>
      </w:pPr>
      <w:rPr>
        <w:rFonts w:ascii="Courier New" w:hAnsi="Courier New" w:hint="default"/>
      </w:rPr>
    </w:lvl>
    <w:lvl w:ilvl="5" w:tplc="78E68BB8" w:tentative="1">
      <w:start w:val="1"/>
      <w:numFmt w:val="bullet"/>
      <w:lvlText w:val=""/>
      <w:lvlJc w:val="left"/>
      <w:pPr>
        <w:tabs>
          <w:tab w:val="num" w:pos="4320"/>
        </w:tabs>
        <w:ind w:left="4320" w:hanging="360"/>
      </w:pPr>
      <w:rPr>
        <w:rFonts w:ascii="Wingdings" w:hAnsi="Wingdings" w:hint="default"/>
      </w:rPr>
    </w:lvl>
    <w:lvl w:ilvl="6" w:tplc="BB566B62" w:tentative="1">
      <w:start w:val="1"/>
      <w:numFmt w:val="bullet"/>
      <w:lvlText w:val=""/>
      <w:lvlJc w:val="left"/>
      <w:pPr>
        <w:tabs>
          <w:tab w:val="num" w:pos="5040"/>
        </w:tabs>
        <w:ind w:left="5040" w:hanging="360"/>
      </w:pPr>
      <w:rPr>
        <w:rFonts w:ascii="Symbol" w:hAnsi="Symbol" w:hint="default"/>
      </w:rPr>
    </w:lvl>
    <w:lvl w:ilvl="7" w:tplc="15F46ED6" w:tentative="1">
      <w:start w:val="1"/>
      <w:numFmt w:val="bullet"/>
      <w:lvlText w:val="o"/>
      <w:lvlJc w:val="left"/>
      <w:pPr>
        <w:tabs>
          <w:tab w:val="num" w:pos="5760"/>
        </w:tabs>
        <w:ind w:left="5760" w:hanging="360"/>
      </w:pPr>
      <w:rPr>
        <w:rFonts w:ascii="Courier New" w:hAnsi="Courier New" w:hint="default"/>
      </w:rPr>
    </w:lvl>
    <w:lvl w:ilvl="8" w:tplc="626E9F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711A53"/>
    <w:multiLevelType w:val="multilevel"/>
    <w:tmpl w:val="418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4034B"/>
    <w:multiLevelType w:val="singleLevel"/>
    <w:tmpl w:val="04070011"/>
    <w:lvl w:ilvl="0">
      <w:start w:val="1"/>
      <w:numFmt w:val="decimal"/>
      <w:lvlText w:val="%1)"/>
      <w:lvlJc w:val="left"/>
      <w:pPr>
        <w:tabs>
          <w:tab w:val="num" w:pos="360"/>
        </w:tabs>
        <w:ind w:left="360" w:hanging="360"/>
      </w:pPr>
    </w:lvl>
  </w:abstractNum>
  <w:abstractNum w:abstractNumId="11" w15:restartNumberingAfterBreak="0">
    <w:nsid w:val="675F63F2"/>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726E365C"/>
    <w:multiLevelType w:val="hybridMultilevel"/>
    <w:tmpl w:val="2750AE80"/>
    <w:lvl w:ilvl="0" w:tplc="1240937C">
      <w:start w:val="1"/>
      <w:numFmt w:val="bullet"/>
      <w:lvlText w:val=""/>
      <w:lvlJc w:val="left"/>
      <w:pPr>
        <w:tabs>
          <w:tab w:val="num" w:pos="720"/>
        </w:tabs>
        <w:ind w:left="720" w:hanging="360"/>
      </w:pPr>
      <w:rPr>
        <w:rFonts w:ascii="Symbol" w:hAnsi="Symbol" w:hint="default"/>
        <w:color w:val="auto"/>
      </w:rPr>
    </w:lvl>
    <w:lvl w:ilvl="1" w:tplc="969C5748" w:tentative="1">
      <w:start w:val="1"/>
      <w:numFmt w:val="bullet"/>
      <w:lvlText w:val="o"/>
      <w:lvlJc w:val="left"/>
      <w:pPr>
        <w:tabs>
          <w:tab w:val="num" w:pos="1440"/>
        </w:tabs>
        <w:ind w:left="1440" w:hanging="360"/>
      </w:pPr>
      <w:rPr>
        <w:rFonts w:ascii="Courier New" w:hAnsi="Courier New" w:hint="default"/>
      </w:rPr>
    </w:lvl>
    <w:lvl w:ilvl="2" w:tplc="CE7E5288" w:tentative="1">
      <w:start w:val="1"/>
      <w:numFmt w:val="bullet"/>
      <w:lvlText w:val=""/>
      <w:lvlJc w:val="left"/>
      <w:pPr>
        <w:tabs>
          <w:tab w:val="num" w:pos="2160"/>
        </w:tabs>
        <w:ind w:left="2160" w:hanging="360"/>
      </w:pPr>
      <w:rPr>
        <w:rFonts w:ascii="Wingdings" w:hAnsi="Wingdings" w:hint="default"/>
      </w:rPr>
    </w:lvl>
    <w:lvl w:ilvl="3" w:tplc="B97079B0" w:tentative="1">
      <w:start w:val="1"/>
      <w:numFmt w:val="bullet"/>
      <w:lvlText w:val=""/>
      <w:lvlJc w:val="left"/>
      <w:pPr>
        <w:tabs>
          <w:tab w:val="num" w:pos="2880"/>
        </w:tabs>
        <w:ind w:left="2880" w:hanging="360"/>
      </w:pPr>
      <w:rPr>
        <w:rFonts w:ascii="Symbol" w:hAnsi="Symbol" w:hint="default"/>
      </w:rPr>
    </w:lvl>
    <w:lvl w:ilvl="4" w:tplc="B8284F34" w:tentative="1">
      <w:start w:val="1"/>
      <w:numFmt w:val="bullet"/>
      <w:lvlText w:val="o"/>
      <w:lvlJc w:val="left"/>
      <w:pPr>
        <w:tabs>
          <w:tab w:val="num" w:pos="3600"/>
        </w:tabs>
        <w:ind w:left="3600" w:hanging="360"/>
      </w:pPr>
      <w:rPr>
        <w:rFonts w:ascii="Courier New" w:hAnsi="Courier New" w:hint="default"/>
      </w:rPr>
    </w:lvl>
    <w:lvl w:ilvl="5" w:tplc="F68614F4" w:tentative="1">
      <w:start w:val="1"/>
      <w:numFmt w:val="bullet"/>
      <w:lvlText w:val=""/>
      <w:lvlJc w:val="left"/>
      <w:pPr>
        <w:tabs>
          <w:tab w:val="num" w:pos="4320"/>
        </w:tabs>
        <w:ind w:left="4320" w:hanging="360"/>
      </w:pPr>
      <w:rPr>
        <w:rFonts w:ascii="Wingdings" w:hAnsi="Wingdings" w:hint="default"/>
      </w:rPr>
    </w:lvl>
    <w:lvl w:ilvl="6" w:tplc="429E01F2" w:tentative="1">
      <w:start w:val="1"/>
      <w:numFmt w:val="bullet"/>
      <w:lvlText w:val=""/>
      <w:lvlJc w:val="left"/>
      <w:pPr>
        <w:tabs>
          <w:tab w:val="num" w:pos="5040"/>
        </w:tabs>
        <w:ind w:left="5040" w:hanging="360"/>
      </w:pPr>
      <w:rPr>
        <w:rFonts w:ascii="Symbol" w:hAnsi="Symbol" w:hint="default"/>
      </w:rPr>
    </w:lvl>
    <w:lvl w:ilvl="7" w:tplc="E83ABBBE" w:tentative="1">
      <w:start w:val="1"/>
      <w:numFmt w:val="bullet"/>
      <w:lvlText w:val="o"/>
      <w:lvlJc w:val="left"/>
      <w:pPr>
        <w:tabs>
          <w:tab w:val="num" w:pos="5760"/>
        </w:tabs>
        <w:ind w:left="5760" w:hanging="360"/>
      </w:pPr>
      <w:rPr>
        <w:rFonts w:ascii="Courier New" w:hAnsi="Courier New" w:hint="default"/>
      </w:rPr>
    </w:lvl>
    <w:lvl w:ilvl="8" w:tplc="179036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E8597A"/>
    <w:multiLevelType w:val="multilevel"/>
    <w:tmpl w:val="D52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E3864"/>
    <w:multiLevelType w:val="hybridMultilevel"/>
    <w:tmpl w:val="2BB2DA1C"/>
    <w:lvl w:ilvl="0" w:tplc="18E0C454">
      <w:start w:val="1"/>
      <w:numFmt w:val="bullet"/>
      <w:lvlText w:val=""/>
      <w:lvlJc w:val="left"/>
      <w:pPr>
        <w:tabs>
          <w:tab w:val="num" w:pos="720"/>
        </w:tabs>
        <w:ind w:left="720" w:hanging="360"/>
      </w:pPr>
      <w:rPr>
        <w:rFonts w:ascii="Symbol" w:hAnsi="Symbol" w:hint="default"/>
        <w:color w:val="auto"/>
      </w:rPr>
    </w:lvl>
    <w:lvl w:ilvl="1" w:tplc="3F1A55A8" w:tentative="1">
      <w:start w:val="1"/>
      <w:numFmt w:val="bullet"/>
      <w:lvlText w:val="o"/>
      <w:lvlJc w:val="left"/>
      <w:pPr>
        <w:tabs>
          <w:tab w:val="num" w:pos="1440"/>
        </w:tabs>
        <w:ind w:left="1440" w:hanging="360"/>
      </w:pPr>
      <w:rPr>
        <w:rFonts w:ascii="Courier New" w:hAnsi="Courier New" w:hint="default"/>
      </w:rPr>
    </w:lvl>
    <w:lvl w:ilvl="2" w:tplc="6242FDE6" w:tentative="1">
      <w:start w:val="1"/>
      <w:numFmt w:val="bullet"/>
      <w:lvlText w:val=""/>
      <w:lvlJc w:val="left"/>
      <w:pPr>
        <w:tabs>
          <w:tab w:val="num" w:pos="2160"/>
        </w:tabs>
        <w:ind w:left="2160" w:hanging="360"/>
      </w:pPr>
      <w:rPr>
        <w:rFonts w:ascii="Wingdings" w:hAnsi="Wingdings" w:hint="default"/>
      </w:rPr>
    </w:lvl>
    <w:lvl w:ilvl="3" w:tplc="0AD285B2" w:tentative="1">
      <w:start w:val="1"/>
      <w:numFmt w:val="bullet"/>
      <w:lvlText w:val=""/>
      <w:lvlJc w:val="left"/>
      <w:pPr>
        <w:tabs>
          <w:tab w:val="num" w:pos="2880"/>
        </w:tabs>
        <w:ind w:left="2880" w:hanging="360"/>
      </w:pPr>
      <w:rPr>
        <w:rFonts w:ascii="Symbol" w:hAnsi="Symbol" w:hint="default"/>
      </w:rPr>
    </w:lvl>
    <w:lvl w:ilvl="4" w:tplc="9A88DCBE" w:tentative="1">
      <w:start w:val="1"/>
      <w:numFmt w:val="bullet"/>
      <w:lvlText w:val="o"/>
      <w:lvlJc w:val="left"/>
      <w:pPr>
        <w:tabs>
          <w:tab w:val="num" w:pos="3600"/>
        </w:tabs>
        <w:ind w:left="3600" w:hanging="360"/>
      </w:pPr>
      <w:rPr>
        <w:rFonts w:ascii="Courier New" w:hAnsi="Courier New" w:hint="default"/>
      </w:rPr>
    </w:lvl>
    <w:lvl w:ilvl="5" w:tplc="DE18DC8C" w:tentative="1">
      <w:start w:val="1"/>
      <w:numFmt w:val="bullet"/>
      <w:lvlText w:val=""/>
      <w:lvlJc w:val="left"/>
      <w:pPr>
        <w:tabs>
          <w:tab w:val="num" w:pos="4320"/>
        </w:tabs>
        <w:ind w:left="4320" w:hanging="360"/>
      </w:pPr>
      <w:rPr>
        <w:rFonts w:ascii="Wingdings" w:hAnsi="Wingdings" w:hint="default"/>
      </w:rPr>
    </w:lvl>
    <w:lvl w:ilvl="6" w:tplc="9D509724" w:tentative="1">
      <w:start w:val="1"/>
      <w:numFmt w:val="bullet"/>
      <w:lvlText w:val=""/>
      <w:lvlJc w:val="left"/>
      <w:pPr>
        <w:tabs>
          <w:tab w:val="num" w:pos="5040"/>
        </w:tabs>
        <w:ind w:left="5040" w:hanging="360"/>
      </w:pPr>
      <w:rPr>
        <w:rFonts w:ascii="Symbol" w:hAnsi="Symbol" w:hint="default"/>
      </w:rPr>
    </w:lvl>
    <w:lvl w:ilvl="7" w:tplc="D16EDFDA" w:tentative="1">
      <w:start w:val="1"/>
      <w:numFmt w:val="bullet"/>
      <w:lvlText w:val="o"/>
      <w:lvlJc w:val="left"/>
      <w:pPr>
        <w:tabs>
          <w:tab w:val="num" w:pos="5760"/>
        </w:tabs>
        <w:ind w:left="5760" w:hanging="360"/>
      </w:pPr>
      <w:rPr>
        <w:rFonts w:ascii="Courier New" w:hAnsi="Courier New" w:hint="default"/>
      </w:rPr>
    </w:lvl>
    <w:lvl w:ilvl="8" w:tplc="634276EC" w:tentative="1">
      <w:start w:val="1"/>
      <w:numFmt w:val="bullet"/>
      <w:lvlText w:val=""/>
      <w:lvlJc w:val="left"/>
      <w:pPr>
        <w:tabs>
          <w:tab w:val="num" w:pos="6480"/>
        </w:tabs>
        <w:ind w:left="6480" w:hanging="360"/>
      </w:pPr>
      <w:rPr>
        <w:rFonts w:ascii="Wingdings" w:hAnsi="Wingdings" w:hint="default"/>
      </w:rPr>
    </w:lvl>
  </w:abstractNum>
  <w:num w:numId="1" w16cid:durableId="407265689">
    <w:abstractNumId w:val="11"/>
  </w:num>
  <w:num w:numId="2" w16cid:durableId="1739091692">
    <w:abstractNumId w:val="12"/>
  </w:num>
  <w:num w:numId="3" w16cid:durableId="212012002">
    <w:abstractNumId w:val="14"/>
  </w:num>
  <w:num w:numId="4" w16cid:durableId="530146255">
    <w:abstractNumId w:val="8"/>
  </w:num>
  <w:num w:numId="5" w16cid:durableId="295725746">
    <w:abstractNumId w:val="5"/>
  </w:num>
  <w:num w:numId="6" w16cid:durableId="1087262158">
    <w:abstractNumId w:val="6"/>
  </w:num>
  <w:num w:numId="7" w16cid:durableId="708991931">
    <w:abstractNumId w:val="10"/>
  </w:num>
  <w:num w:numId="8" w16cid:durableId="1121344819">
    <w:abstractNumId w:val="1"/>
  </w:num>
  <w:num w:numId="9" w16cid:durableId="1294018680">
    <w:abstractNumId w:val="0"/>
    <w:lvlOverride w:ilvl="0">
      <w:lvl w:ilvl="0">
        <w:numFmt w:val="bullet"/>
        <w:lvlText w:val=""/>
        <w:legacy w:legacy="1" w:legacySpace="0" w:legacyIndent="0"/>
        <w:lvlJc w:val="left"/>
        <w:rPr>
          <w:rFonts w:ascii="Wingdings" w:hAnsi="Wingdings" w:hint="default"/>
          <w:sz w:val="26"/>
        </w:rPr>
      </w:lvl>
    </w:lvlOverride>
  </w:num>
  <w:num w:numId="10" w16cid:durableId="1111166725">
    <w:abstractNumId w:val="2"/>
  </w:num>
  <w:num w:numId="11" w16cid:durableId="2133743132">
    <w:abstractNumId w:val="7"/>
  </w:num>
  <w:num w:numId="12" w16cid:durableId="333532469">
    <w:abstractNumId w:val="4"/>
  </w:num>
  <w:num w:numId="13" w16cid:durableId="1537347291">
    <w:abstractNumId w:val="9"/>
  </w:num>
  <w:num w:numId="14" w16cid:durableId="1603027000">
    <w:abstractNumId w:val="3"/>
  </w:num>
  <w:num w:numId="15" w16cid:durableId="1842889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CC"/>
    <w:rsid w:val="00001DAF"/>
    <w:rsid w:val="000030FD"/>
    <w:rsid w:val="00007481"/>
    <w:rsid w:val="00011EE0"/>
    <w:rsid w:val="00011F45"/>
    <w:rsid w:val="000165F4"/>
    <w:rsid w:val="000339AC"/>
    <w:rsid w:val="00041C65"/>
    <w:rsid w:val="00041CE2"/>
    <w:rsid w:val="00045F36"/>
    <w:rsid w:val="0005673F"/>
    <w:rsid w:val="000600C0"/>
    <w:rsid w:val="0006135D"/>
    <w:rsid w:val="00063EEE"/>
    <w:rsid w:val="00073DE9"/>
    <w:rsid w:val="000820D5"/>
    <w:rsid w:val="0008274C"/>
    <w:rsid w:val="00097125"/>
    <w:rsid w:val="000A337B"/>
    <w:rsid w:val="000A52C5"/>
    <w:rsid w:val="000B509A"/>
    <w:rsid w:val="000B6EE2"/>
    <w:rsid w:val="000C14E0"/>
    <w:rsid w:val="000D133C"/>
    <w:rsid w:val="000D33ED"/>
    <w:rsid w:val="000F4F2A"/>
    <w:rsid w:val="000F67DA"/>
    <w:rsid w:val="000F708F"/>
    <w:rsid w:val="00125591"/>
    <w:rsid w:val="00135C00"/>
    <w:rsid w:val="001369C4"/>
    <w:rsid w:val="00142BAC"/>
    <w:rsid w:val="001449AA"/>
    <w:rsid w:val="00147B83"/>
    <w:rsid w:val="00150B5C"/>
    <w:rsid w:val="00154A74"/>
    <w:rsid w:val="001666BF"/>
    <w:rsid w:val="00166A9B"/>
    <w:rsid w:val="00182A16"/>
    <w:rsid w:val="00183719"/>
    <w:rsid w:val="001B2722"/>
    <w:rsid w:val="001B43BF"/>
    <w:rsid w:val="001C15BD"/>
    <w:rsid w:val="001C24E7"/>
    <w:rsid w:val="001C4E0F"/>
    <w:rsid w:val="001E26B5"/>
    <w:rsid w:val="001F1E8E"/>
    <w:rsid w:val="001F61F0"/>
    <w:rsid w:val="002030EC"/>
    <w:rsid w:val="002032E8"/>
    <w:rsid w:val="0020349D"/>
    <w:rsid w:val="00205DDB"/>
    <w:rsid w:val="00210380"/>
    <w:rsid w:val="00210B8B"/>
    <w:rsid w:val="002136DD"/>
    <w:rsid w:val="002324C5"/>
    <w:rsid w:val="00233F3C"/>
    <w:rsid w:val="002341B7"/>
    <w:rsid w:val="00235406"/>
    <w:rsid w:val="0023780D"/>
    <w:rsid w:val="00237A5E"/>
    <w:rsid w:val="00245D46"/>
    <w:rsid w:val="00250FCF"/>
    <w:rsid w:val="002660B5"/>
    <w:rsid w:val="00270D48"/>
    <w:rsid w:val="002737BF"/>
    <w:rsid w:val="002769D8"/>
    <w:rsid w:val="00276E78"/>
    <w:rsid w:val="00286CEC"/>
    <w:rsid w:val="00290763"/>
    <w:rsid w:val="002A1940"/>
    <w:rsid w:val="002A3AF2"/>
    <w:rsid w:val="002A70C6"/>
    <w:rsid w:val="002B0E72"/>
    <w:rsid w:val="002D3997"/>
    <w:rsid w:val="002E0AF3"/>
    <w:rsid w:val="002E348A"/>
    <w:rsid w:val="002E4928"/>
    <w:rsid w:val="002E4D24"/>
    <w:rsid w:val="002E5BBF"/>
    <w:rsid w:val="002E5DB3"/>
    <w:rsid w:val="002E66A3"/>
    <w:rsid w:val="002E6C38"/>
    <w:rsid w:val="003039F9"/>
    <w:rsid w:val="0030572A"/>
    <w:rsid w:val="0031292D"/>
    <w:rsid w:val="00321EE0"/>
    <w:rsid w:val="00324F71"/>
    <w:rsid w:val="0032793C"/>
    <w:rsid w:val="003405D8"/>
    <w:rsid w:val="003410B1"/>
    <w:rsid w:val="003443AC"/>
    <w:rsid w:val="00350426"/>
    <w:rsid w:val="00357275"/>
    <w:rsid w:val="00357949"/>
    <w:rsid w:val="00365186"/>
    <w:rsid w:val="00366D6B"/>
    <w:rsid w:val="00375220"/>
    <w:rsid w:val="003778F6"/>
    <w:rsid w:val="0038188B"/>
    <w:rsid w:val="00382AA6"/>
    <w:rsid w:val="003B5C83"/>
    <w:rsid w:val="003C1AE1"/>
    <w:rsid w:val="003C4BA3"/>
    <w:rsid w:val="003D2107"/>
    <w:rsid w:val="003D6F8F"/>
    <w:rsid w:val="003E45D3"/>
    <w:rsid w:val="003E6122"/>
    <w:rsid w:val="003F2F45"/>
    <w:rsid w:val="00402668"/>
    <w:rsid w:val="00402C90"/>
    <w:rsid w:val="00415E04"/>
    <w:rsid w:val="00420F5D"/>
    <w:rsid w:val="0042402E"/>
    <w:rsid w:val="004315A9"/>
    <w:rsid w:val="004325DE"/>
    <w:rsid w:val="00441509"/>
    <w:rsid w:val="004415C3"/>
    <w:rsid w:val="00454209"/>
    <w:rsid w:val="00456A1B"/>
    <w:rsid w:val="00462EAA"/>
    <w:rsid w:val="00467421"/>
    <w:rsid w:val="0047423D"/>
    <w:rsid w:val="004742E2"/>
    <w:rsid w:val="00474AE5"/>
    <w:rsid w:val="0047727B"/>
    <w:rsid w:val="00486EEC"/>
    <w:rsid w:val="00491CE3"/>
    <w:rsid w:val="004927F7"/>
    <w:rsid w:val="00492CEC"/>
    <w:rsid w:val="00495885"/>
    <w:rsid w:val="00497386"/>
    <w:rsid w:val="004A1EEB"/>
    <w:rsid w:val="004A24F5"/>
    <w:rsid w:val="004A38C3"/>
    <w:rsid w:val="004A3A5D"/>
    <w:rsid w:val="004A6BD2"/>
    <w:rsid w:val="004A6BDB"/>
    <w:rsid w:val="004B05CE"/>
    <w:rsid w:val="004B32F8"/>
    <w:rsid w:val="004C545D"/>
    <w:rsid w:val="004C7113"/>
    <w:rsid w:val="004D4268"/>
    <w:rsid w:val="004D469B"/>
    <w:rsid w:val="004E4C32"/>
    <w:rsid w:val="004F0FD5"/>
    <w:rsid w:val="004F63D2"/>
    <w:rsid w:val="005027CB"/>
    <w:rsid w:val="005037F8"/>
    <w:rsid w:val="00504847"/>
    <w:rsid w:val="0051598F"/>
    <w:rsid w:val="00520299"/>
    <w:rsid w:val="00523184"/>
    <w:rsid w:val="00523654"/>
    <w:rsid w:val="00524CBF"/>
    <w:rsid w:val="00527DE6"/>
    <w:rsid w:val="00532511"/>
    <w:rsid w:val="005351D4"/>
    <w:rsid w:val="00535B09"/>
    <w:rsid w:val="00540C43"/>
    <w:rsid w:val="00541F56"/>
    <w:rsid w:val="0054208B"/>
    <w:rsid w:val="00550631"/>
    <w:rsid w:val="0055269C"/>
    <w:rsid w:val="00553DCA"/>
    <w:rsid w:val="00560A10"/>
    <w:rsid w:val="00561BF9"/>
    <w:rsid w:val="005631FA"/>
    <w:rsid w:val="00572D94"/>
    <w:rsid w:val="00577DEB"/>
    <w:rsid w:val="00582F51"/>
    <w:rsid w:val="00594D78"/>
    <w:rsid w:val="005A4E8C"/>
    <w:rsid w:val="005B050A"/>
    <w:rsid w:val="005B2CC2"/>
    <w:rsid w:val="005B3FD5"/>
    <w:rsid w:val="005B4DE3"/>
    <w:rsid w:val="005C16D0"/>
    <w:rsid w:val="005C2D49"/>
    <w:rsid w:val="005C376E"/>
    <w:rsid w:val="005C4F0D"/>
    <w:rsid w:val="005D0FA8"/>
    <w:rsid w:val="005D2005"/>
    <w:rsid w:val="005D35D2"/>
    <w:rsid w:val="005E0C26"/>
    <w:rsid w:val="005E22C1"/>
    <w:rsid w:val="005E2E97"/>
    <w:rsid w:val="005E715B"/>
    <w:rsid w:val="005F4E95"/>
    <w:rsid w:val="00605BEC"/>
    <w:rsid w:val="00606942"/>
    <w:rsid w:val="00611C51"/>
    <w:rsid w:val="006121B3"/>
    <w:rsid w:val="00612E4D"/>
    <w:rsid w:val="0061763D"/>
    <w:rsid w:val="00621AD8"/>
    <w:rsid w:val="00627A72"/>
    <w:rsid w:val="006328D7"/>
    <w:rsid w:val="00635568"/>
    <w:rsid w:val="006409D6"/>
    <w:rsid w:val="006412DB"/>
    <w:rsid w:val="006442BF"/>
    <w:rsid w:val="00644EF3"/>
    <w:rsid w:val="00645206"/>
    <w:rsid w:val="006468DF"/>
    <w:rsid w:val="00653DCF"/>
    <w:rsid w:val="00660273"/>
    <w:rsid w:val="006635FB"/>
    <w:rsid w:val="0066565A"/>
    <w:rsid w:val="00666742"/>
    <w:rsid w:val="00681070"/>
    <w:rsid w:val="0068204F"/>
    <w:rsid w:val="0068619D"/>
    <w:rsid w:val="00692BAE"/>
    <w:rsid w:val="00693A4F"/>
    <w:rsid w:val="006A2652"/>
    <w:rsid w:val="006A5083"/>
    <w:rsid w:val="006A530F"/>
    <w:rsid w:val="006B359D"/>
    <w:rsid w:val="006B5F96"/>
    <w:rsid w:val="006C6A43"/>
    <w:rsid w:val="006C7910"/>
    <w:rsid w:val="006D1B93"/>
    <w:rsid w:val="006D36EB"/>
    <w:rsid w:val="006D43EF"/>
    <w:rsid w:val="006D51B8"/>
    <w:rsid w:val="006E6663"/>
    <w:rsid w:val="006E774A"/>
    <w:rsid w:val="006F0C95"/>
    <w:rsid w:val="007007DC"/>
    <w:rsid w:val="00700F77"/>
    <w:rsid w:val="007031C1"/>
    <w:rsid w:val="0071660C"/>
    <w:rsid w:val="00723DEB"/>
    <w:rsid w:val="00730EE1"/>
    <w:rsid w:val="007366D5"/>
    <w:rsid w:val="00741581"/>
    <w:rsid w:val="00741B5A"/>
    <w:rsid w:val="007577F6"/>
    <w:rsid w:val="00762E3B"/>
    <w:rsid w:val="0077757E"/>
    <w:rsid w:val="0078764A"/>
    <w:rsid w:val="00787BFD"/>
    <w:rsid w:val="00797C01"/>
    <w:rsid w:val="007A2060"/>
    <w:rsid w:val="007A2946"/>
    <w:rsid w:val="007A3AC5"/>
    <w:rsid w:val="007A6762"/>
    <w:rsid w:val="007A6F0F"/>
    <w:rsid w:val="007B4820"/>
    <w:rsid w:val="007B7025"/>
    <w:rsid w:val="007C0845"/>
    <w:rsid w:val="007C3884"/>
    <w:rsid w:val="007D20BD"/>
    <w:rsid w:val="007D334B"/>
    <w:rsid w:val="007E0E90"/>
    <w:rsid w:val="007E4A14"/>
    <w:rsid w:val="007E60B9"/>
    <w:rsid w:val="007F1CE1"/>
    <w:rsid w:val="007F42A8"/>
    <w:rsid w:val="007F6B2B"/>
    <w:rsid w:val="007F7488"/>
    <w:rsid w:val="008000EA"/>
    <w:rsid w:val="00803AA0"/>
    <w:rsid w:val="008103BB"/>
    <w:rsid w:val="008173C6"/>
    <w:rsid w:val="00820230"/>
    <w:rsid w:val="0082045F"/>
    <w:rsid w:val="008237DB"/>
    <w:rsid w:val="008238F5"/>
    <w:rsid w:val="008321E9"/>
    <w:rsid w:val="00840E66"/>
    <w:rsid w:val="00857B27"/>
    <w:rsid w:val="00871C2A"/>
    <w:rsid w:val="00871F68"/>
    <w:rsid w:val="00874FFF"/>
    <w:rsid w:val="008778A2"/>
    <w:rsid w:val="00883FF7"/>
    <w:rsid w:val="0088671E"/>
    <w:rsid w:val="008A14E7"/>
    <w:rsid w:val="008A1C8C"/>
    <w:rsid w:val="008A3AAC"/>
    <w:rsid w:val="008C45B4"/>
    <w:rsid w:val="008C6A67"/>
    <w:rsid w:val="008D1F2A"/>
    <w:rsid w:val="008D27F4"/>
    <w:rsid w:val="008D3471"/>
    <w:rsid w:val="008E262A"/>
    <w:rsid w:val="008E5D0D"/>
    <w:rsid w:val="008F0DE3"/>
    <w:rsid w:val="008F52F1"/>
    <w:rsid w:val="009003D3"/>
    <w:rsid w:val="00907A7F"/>
    <w:rsid w:val="00907DAD"/>
    <w:rsid w:val="009216ED"/>
    <w:rsid w:val="0092249B"/>
    <w:rsid w:val="00925E48"/>
    <w:rsid w:val="00927743"/>
    <w:rsid w:val="00932410"/>
    <w:rsid w:val="00937E8F"/>
    <w:rsid w:val="00945263"/>
    <w:rsid w:val="0094578D"/>
    <w:rsid w:val="00967740"/>
    <w:rsid w:val="009827F0"/>
    <w:rsid w:val="00984256"/>
    <w:rsid w:val="009914E5"/>
    <w:rsid w:val="0099749C"/>
    <w:rsid w:val="009A2D53"/>
    <w:rsid w:val="009A353A"/>
    <w:rsid w:val="009A4EF0"/>
    <w:rsid w:val="009A7EAE"/>
    <w:rsid w:val="009B7CFD"/>
    <w:rsid w:val="009C1E08"/>
    <w:rsid w:val="009C2FD3"/>
    <w:rsid w:val="009D2D3E"/>
    <w:rsid w:val="009D5484"/>
    <w:rsid w:val="009D5AE2"/>
    <w:rsid w:val="009D7A9C"/>
    <w:rsid w:val="009E5A9A"/>
    <w:rsid w:val="00A00384"/>
    <w:rsid w:val="00A020A7"/>
    <w:rsid w:val="00A02C6C"/>
    <w:rsid w:val="00A04723"/>
    <w:rsid w:val="00A166E1"/>
    <w:rsid w:val="00A1697E"/>
    <w:rsid w:val="00A2079F"/>
    <w:rsid w:val="00A23A76"/>
    <w:rsid w:val="00A30288"/>
    <w:rsid w:val="00A31CE6"/>
    <w:rsid w:val="00A36064"/>
    <w:rsid w:val="00A371AF"/>
    <w:rsid w:val="00A37557"/>
    <w:rsid w:val="00A42C70"/>
    <w:rsid w:val="00A432A6"/>
    <w:rsid w:val="00A52C51"/>
    <w:rsid w:val="00A64057"/>
    <w:rsid w:val="00A70F09"/>
    <w:rsid w:val="00A731CD"/>
    <w:rsid w:val="00A73518"/>
    <w:rsid w:val="00A760C1"/>
    <w:rsid w:val="00A76B66"/>
    <w:rsid w:val="00A9594C"/>
    <w:rsid w:val="00AA33DD"/>
    <w:rsid w:val="00AB7A47"/>
    <w:rsid w:val="00AC434A"/>
    <w:rsid w:val="00AC7230"/>
    <w:rsid w:val="00AD2CA1"/>
    <w:rsid w:val="00AD3197"/>
    <w:rsid w:val="00AD6603"/>
    <w:rsid w:val="00B22C4C"/>
    <w:rsid w:val="00B25DDC"/>
    <w:rsid w:val="00B31315"/>
    <w:rsid w:val="00B32BC8"/>
    <w:rsid w:val="00B37F96"/>
    <w:rsid w:val="00B50445"/>
    <w:rsid w:val="00B55795"/>
    <w:rsid w:val="00B703A4"/>
    <w:rsid w:val="00B82427"/>
    <w:rsid w:val="00BA1319"/>
    <w:rsid w:val="00BA1610"/>
    <w:rsid w:val="00BA1D9D"/>
    <w:rsid w:val="00BA361D"/>
    <w:rsid w:val="00BA4EC4"/>
    <w:rsid w:val="00BB4D65"/>
    <w:rsid w:val="00BB6888"/>
    <w:rsid w:val="00BC269C"/>
    <w:rsid w:val="00BC7D13"/>
    <w:rsid w:val="00BD619B"/>
    <w:rsid w:val="00BE7544"/>
    <w:rsid w:val="00C00227"/>
    <w:rsid w:val="00C03CB9"/>
    <w:rsid w:val="00C060A9"/>
    <w:rsid w:val="00C0707B"/>
    <w:rsid w:val="00C1260C"/>
    <w:rsid w:val="00C21EDC"/>
    <w:rsid w:val="00C23262"/>
    <w:rsid w:val="00C330FC"/>
    <w:rsid w:val="00C3587E"/>
    <w:rsid w:val="00C45D02"/>
    <w:rsid w:val="00C46C81"/>
    <w:rsid w:val="00C56A36"/>
    <w:rsid w:val="00C57A70"/>
    <w:rsid w:val="00C60AF5"/>
    <w:rsid w:val="00C6229E"/>
    <w:rsid w:val="00C6298C"/>
    <w:rsid w:val="00C63F89"/>
    <w:rsid w:val="00C67BAF"/>
    <w:rsid w:val="00C84F9E"/>
    <w:rsid w:val="00C86628"/>
    <w:rsid w:val="00C86F78"/>
    <w:rsid w:val="00C86FB1"/>
    <w:rsid w:val="00C913EC"/>
    <w:rsid w:val="00C930CC"/>
    <w:rsid w:val="00C9500B"/>
    <w:rsid w:val="00C9504D"/>
    <w:rsid w:val="00CA4567"/>
    <w:rsid w:val="00CA62FA"/>
    <w:rsid w:val="00CD0C18"/>
    <w:rsid w:val="00CD258B"/>
    <w:rsid w:val="00CE1E43"/>
    <w:rsid w:val="00CE1E9E"/>
    <w:rsid w:val="00CE235E"/>
    <w:rsid w:val="00D06C9B"/>
    <w:rsid w:val="00D23944"/>
    <w:rsid w:val="00D253B4"/>
    <w:rsid w:val="00D313E9"/>
    <w:rsid w:val="00D32A18"/>
    <w:rsid w:val="00D37866"/>
    <w:rsid w:val="00D43BD4"/>
    <w:rsid w:val="00D461FE"/>
    <w:rsid w:val="00D608B1"/>
    <w:rsid w:val="00D60FAD"/>
    <w:rsid w:val="00D71F45"/>
    <w:rsid w:val="00D73308"/>
    <w:rsid w:val="00D745B1"/>
    <w:rsid w:val="00D75F51"/>
    <w:rsid w:val="00D812EC"/>
    <w:rsid w:val="00D90A33"/>
    <w:rsid w:val="00D9404A"/>
    <w:rsid w:val="00DA13E2"/>
    <w:rsid w:val="00DA6A98"/>
    <w:rsid w:val="00DB0703"/>
    <w:rsid w:val="00DB0744"/>
    <w:rsid w:val="00DD0FD7"/>
    <w:rsid w:val="00DD3D26"/>
    <w:rsid w:val="00DE0306"/>
    <w:rsid w:val="00DE173B"/>
    <w:rsid w:val="00DF1DD7"/>
    <w:rsid w:val="00DF55E7"/>
    <w:rsid w:val="00DF68EB"/>
    <w:rsid w:val="00E0198D"/>
    <w:rsid w:val="00E1021B"/>
    <w:rsid w:val="00E11BC5"/>
    <w:rsid w:val="00E232B4"/>
    <w:rsid w:val="00E25CF1"/>
    <w:rsid w:val="00E66415"/>
    <w:rsid w:val="00E71C62"/>
    <w:rsid w:val="00E758B8"/>
    <w:rsid w:val="00E84F20"/>
    <w:rsid w:val="00E8742C"/>
    <w:rsid w:val="00EA3260"/>
    <w:rsid w:val="00EA32D6"/>
    <w:rsid w:val="00EC2076"/>
    <w:rsid w:val="00EC3F84"/>
    <w:rsid w:val="00ED2CA2"/>
    <w:rsid w:val="00EE205E"/>
    <w:rsid w:val="00EE67C8"/>
    <w:rsid w:val="00EF4D86"/>
    <w:rsid w:val="00EF744C"/>
    <w:rsid w:val="00F06B05"/>
    <w:rsid w:val="00F115BD"/>
    <w:rsid w:val="00F130A2"/>
    <w:rsid w:val="00F14ECA"/>
    <w:rsid w:val="00F15FBE"/>
    <w:rsid w:val="00F2467E"/>
    <w:rsid w:val="00F2543A"/>
    <w:rsid w:val="00F30C85"/>
    <w:rsid w:val="00F35824"/>
    <w:rsid w:val="00F35AE9"/>
    <w:rsid w:val="00F36594"/>
    <w:rsid w:val="00F408A2"/>
    <w:rsid w:val="00F41309"/>
    <w:rsid w:val="00F459A0"/>
    <w:rsid w:val="00F56863"/>
    <w:rsid w:val="00F56FD4"/>
    <w:rsid w:val="00F57960"/>
    <w:rsid w:val="00F653E2"/>
    <w:rsid w:val="00F80771"/>
    <w:rsid w:val="00F80FEF"/>
    <w:rsid w:val="00F87936"/>
    <w:rsid w:val="00F93A78"/>
    <w:rsid w:val="00F957C6"/>
    <w:rsid w:val="00F9628A"/>
    <w:rsid w:val="00F96636"/>
    <w:rsid w:val="00F96CCC"/>
    <w:rsid w:val="00FA1155"/>
    <w:rsid w:val="00FB1D35"/>
    <w:rsid w:val="00FB34C8"/>
    <w:rsid w:val="00FB51BB"/>
    <w:rsid w:val="00FE3E4B"/>
    <w:rsid w:val="00FE57D5"/>
    <w:rsid w:val="00FF3148"/>
    <w:rsid w:val="00FF5B7D"/>
    <w:rsid w:val="00FF66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6824C"/>
  <w15:chartTrackingRefBased/>
  <w15:docId w15:val="{0E4F3EA0-A318-41B3-A267-9226C33E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tabs>
        <w:tab w:val="left" w:pos="0"/>
      </w:tabs>
      <w:ind w:right="-1417"/>
      <w:outlineLvl w:val="0"/>
    </w:pPr>
    <w:rPr>
      <w:b/>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360" w:lineRule="auto"/>
      <w:outlineLvl w:val="2"/>
    </w:pPr>
    <w:rPr>
      <w:rFonts w:ascii="Arial" w:hAnsi="Arial"/>
      <w:b/>
      <w:sz w:val="22"/>
    </w:rPr>
  </w:style>
  <w:style w:type="paragraph" w:styleId="berschrift4">
    <w:name w:val="heading 4"/>
    <w:basedOn w:val="Standard"/>
    <w:next w:val="Standard"/>
    <w:qFormat/>
    <w:pPr>
      <w:keepNext/>
      <w:spacing w:line="360" w:lineRule="auto"/>
      <w:jc w:val="center"/>
      <w:outlineLvl w:val="3"/>
    </w:pPr>
    <w:rPr>
      <w:rFonts w:ascii="Arial" w:hAnsi="Arial"/>
      <w:i/>
    </w:rPr>
  </w:style>
  <w:style w:type="paragraph" w:styleId="berschrift5">
    <w:name w:val="heading 5"/>
    <w:basedOn w:val="Standard"/>
    <w:next w:val="Standard"/>
    <w:qFormat/>
    <w:pPr>
      <w:keepNext/>
      <w:spacing w:line="360" w:lineRule="auto"/>
      <w:jc w:val="center"/>
      <w:outlineLvl w:val="4"/>
    </w:pPr>
    <w:rPr>
      <w:rFonts w:ascii="Arial" w:hAnsi="Arial"/>
      <w:i/>
      <w:sz w:val="22"/>
    </w:rPr>
  </w:style>
  <w:style w:type="paragraph" w:styleId="berschrift6">
    <w:name w:val="heading 6"/>
    <w:basedOn w:val="Standard"/>
    <w:next w:val="Standard"/>
    <w:qFormat/>
    <w:pPr>
      <w:keepNext/>
      <w:spacing w:line="360" w:lineRule="auto"/>
      <w:outlineLvl w:val="5"/>
    </w:pPr>
    <w:rPr>
      <w:rFonts w:ascii="Arial" w:hAnsi="Arial"/>
      <w:b/>
      <w:color w:val="C0C0C0"/>
      <w:sz w:val="22"/>
    </w:rPr>
  </w:style>
  <w:style w:type="paragraph" w:styleId="berschrift7">
    <w:name w:val="heading 7"/>
    <w:basedOn w:val="Standard"/>
    <w:next w:val="Standard"/>
    <w:qFormat/>
    <w:pPr>
      <w:keepNext/>
      <w:spacing w:line="360" w:lineRule="auto"/>
      <w:outlineLvl w:val="6"/>
    </w:pPr>
    <w:rPr>
      <w:rFonts w:ascii="Arial" w:hAnsi="Arial" w:cs="Arial"/>
      <w:b/>
      <w:bCs/>
      <w:color w:val="808080"/>
      <w:sz w:val="22"/>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semiHidden/>
    <w:pPr>
      <w:ind w:left="1418" w:right="-1418"/>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0"/>
      </w:tabs>
      <w:ind w:right="-1417"/>
    </w:pPr>
    <w:rPr>
      <w:rFonts w:ascii="Arial" w:hAnsi="Arial"/>
      <w:sz w:val="22"/>
    </w:rPr>
  </w:style>
  <w:style w:type="paragraph" w:styleId="Funotentext">
    <w:name w:val="footnote text"/>
    <w:basedOn w:val="Standard"/>
    <w:semiHidden/>
  </w:style>
  <w:style w:type="character" w:styleId="Funotenzeichen">
    <w:name w:val="footnote reference"/>
    <w:semiHidden/>
    <w:rPr>
      <w:vertAlign w:val="superscript"/>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Textkrper2">
    <w:name w:val="Body Text 2"/>
    <w:basedOn w:val="Standard"/>
    <w:link w:val="Textkrper2Zchn"/>
    <w:semiHidden/>
    <w:rPr>
      <w:rFonts w:ascii="Arial" w:hAnsi="Arial"/>
      <w:sz w:val="22"/>
    </w:rPr>
  </w:style>
  <w:style w:type="character" w:customStyle="1" w:styleId="Max">
    <w:name w:val="Max."/>
    <w:rPr>
      <w:b/>
    </w:rPr>
  </w:style>
  <w:style w:type="paragraph" w:styleId="Textkrper3">
    <w:name w:val="Body Text 3"/>
    <w:basedOn w:val="Standard"/>
    <w:semiHidden/>
    <w:pPr>
      <w:spacing w:line="360" w:lineRule="auto"/>
    </w:pPr>
    <w:rPr>
      <w:rFonts w:ascii="Arial" w:hAnsi="Arial"/>
      <w:i/>
    </w:rPr>
  </w:style>
  <w:style w:type="paragraph" w:styleId="Textkrper-Zeileneinzug">
    <w:name w:val="Body Text Indent"/>
    <w:basedOn w:val="Standard"/>
    <w:semiHidden/>
    <w:pPr>
      <w:spacing w:line="360" w:lineRule="auto"/>
      <w:ind w:left="360"/>
    </w:pPr>
    <w:rPr>
      <w:rFonts w:ascii="Arial" w:hAnsi="Arial"/>
    </w:rPr>
  </w:style>
  <w:style w:type="character" w:customStyle="1" w:styleId="BesuchterHyperlink">
    <w:name w:val="BesuchterHyperlink"/>
    <w:semiHidden/>
    <w:rPr>
      <w:color w:val="800080"/>
      <w:u w:val="single"/>
    </w:rPr>
  </w:style>
  <w:style w:type="paragraph" w:styleId="Textkrper-Einzug2">
    <w:name w:val="Body Text Indent 2"/>
    <w:basedOn w:val="Standard"/>
    <w:semiHidden/>
    <w:pPr>
      <w:spacing w:line="360" w:lineRule="auto"/>
      <w:ind w:left="54" w:hanging="54"/>
    </w:pPr>
    <w:rPr>
      <w:rFonts w:ascii="Arial" w:hAnsi="Arial"/>
      <w:sz w:val="22"/>
    </w:rPr>
  </w:style>
  <w:style w:type="paragraph" w:styleId="Sprechblasentext">
    <w:name w:val="Balloon Text"/>
    <w:basedOn w:val="Standard"/>
    <w:link w:val="SprechblasentextZchn"/>
    <w:uiPriority w:val="99"/>
    <w:semiHidden/>
    <w:unhideWhenUsed/>
    <w:rsid w:val="0051598F"/>
    <w:rPr>
      <w:rFonts w:ascii="Tahoma" w:hAnsi="Tahoma" w:cs="Tahoma"/>
      <w:sz w:val="16"/>
      <w:szCs w:val="16"/>
    </w:rPr>
  </w:style>
  <w:style w:type="character" w:customStyle="1" w:styleId="SprechblasentextZchn">
    <w:name w:val="Sprechblasentext Zchn"/>
    <w:link w:val="Sprechblasentext"/>
    <w:uiPriority w:val="99"/>
    <w:semiHidden/>
    <w:rsid w:val="0051598F"/>
    <w:rPr>
      <w:rFonts w:ascii="Tahoma" w:hAnsi="Tahoma" w:cs="Tahoma"/>
      <w:sz w:val="16"/>
      <w:szCs w:val="16"/>
    </w:rPr>
  </w:style>
  <w:style w:type="paragraph" w:styleId="StandardWeb">
    <w:name w:val="Normal (Web)"/>
    <w:basedOn w:val="Standard"/>
    <w:uiPriority w:val="99"/>
    <w:unhideWhenUsed/>
    <w:rsid w:val="004D469B"/>
    <w:pPr>
      <w:spacing w:before="100" w:beforeAutospacing="1" w:after="100" w:afterAutospacing="1"/>
    </w:pPr>
    <w:rPr>
      <w:sz w:val="24"/>
      <w:szCs w:val="24"/>
    </w:rPr>
  </w:style>
  <w:style w:type="character" w:customStyle="1" w:styleId="Textkrper2Zchn">
    <w:name w:val="Textkörper 2 Zchn"/>
    <w:link w:val="Textkrper2"/>
    <w:semiHidden/>
    <w:rsid w:val="008778A2"/>
    <w:rPr>
      <w:rFonts w:ascii="Arial" w:hAnsi="Arial"/>
      <w:sz w:val="22"/>
    </w:rPr>
  </w:style>
  <w:style w:type="character" w:styleId="Fett">
    <w:name w:val="Strong"/>
    <w:uiPriority w:val="22"/>
    <w:qFormat/>
    <w:rsid w:val="005C2D49"/>
    <w:rPr>
      <w:b/>
      <w:bCs/>
    </w:rPr>
  </w:style>
  <w:style w:type="character" w:customStyle="1" w:styleId="hgkelc">
    <w:name w:val="hgkelc"/>
    <w:rsid w:val="00A760C1"/>
  </w:style>
  <w:style w:type="character" w:styleId="Kommentarzeichen">
    <w:name w:val="annotation reference"/>
    <w:basedOn w:val="Absatz-Standardschriftart"/>
    <w:uiPriority w:val="99"/>
    <w:semiHidden/>
    <w:unhideWhenUsed/>
    <w:rsid w:val="00523654"/>
    <w:rPr>
      <w:sz w:val="16"/>
      <w:szCs w:val="16"/>
    </w:rPr>
  </w:style>
  <w:style w:type="paragraph" w:styleId="Kommentartext">
    <w:name w:val="annotation text"/>
    <w:basedOn w:val="Standard"/>
    <w:link w:val="KommentartextZchn"/>
    <w:uiPriority w:val="99"/>
    <w:semiHidden/>
    <w:unhideWhenUsed/>
    <w:rsid w:val="00523654"/>
  </w:style>
  <w:style w:type="character" w:customStyle="1" w:styleId="KommentartextZchn">
    <w:name w:val="Kommentartext Zchn"/>
    <w:basedOn w:val="Absatz-Standardschriftart"/>
    <w:link w:val="Kommentartext"/>
    <w:uiPriority w:val="99"/>
    <w:semiHidden/>
    <w:rsid w:val="00523654"/>
  </w:style>
  <w:style w:type="paragraph" w:styleId="Kommentarthema">
    <w:name w:val="annotation subject"/>
    <w:basedOn w:val="Kommentartext"/>
    <w:next w:val="Kommentartext"/>
    <w:link w:val="KommentarthemaZchn"/>
    <w:uiPriority w:val="99"/>
    <w:semiHidden/>
    <w:unhideWhenUsed/>
    <w:rsid w:val="00523654"/>
    <w:rPr>
      <w:b/>
      <w:bCs/>
    </w:rPr>
  </w:style>
  <w:style w:type="character" w:customStyle="1" w:styleId="KommentarthemaZchn">
    <w:name w:val="Kommentarthema Zchn"/>
    <w:basedOn w:val="KommentartextZchn"/>
    <w:link w:val="Kommentarthema"/>
    <w:uiPriority w:val="99"/>
    <w:semiHidden/>
    <w:rsid w:val="00523654"/>
    <w:rPr>
      <w:b/>
      <w:bCs/>
    </w:rPr>
  </w:style>
  <w:style w:type="paragraph" w:styleId="berarbeitung">
    <w:name w:val="Revision"/>
    <w:hidden/>
    <w:uiPriority w:val="99"/>
    <w:semiHidden/>
    <w:rsid w:val="00C03CB9"/>
  </w:style>
  <w:style w:type="paragraph" w:styleId="Listenabsatz">
    <w:name w:val="List Paragraph"/>
    <w:basedOn w:val="Standard"/>
    <w:uiPriority w:val="34"/>
    <w:qFormat/>
    <w:rsid w:val="009B7CFD"/>
    <w:pPr>
      <w:ind w:left="720"/>
      <w:contextualSpacing/>
    </w:pPr>
  </w:style>
  <w:style w:type="character" w:customStyle="1" w:styleId="date-range">
    <w:name w:val="date-range"/>
    <w:basedOn w:val="Absatz-Standardschriftart"/>
    <w:rsid w:val="000D33ED"/>
  </w:style>
  <w:style w:type="paragraph" w:customStyle="1" w:styleId="show-more-less-texttext--less">
    <w:name w:val="show-more-less-text__text--less"/>
    <w:basedOn w:val="Standard"/>
    <w:rsid w:val="000D33ED"/>
    <w:pPr>
      <w:spacing w:before="100" w:beforeAutospacing="1" w:after="100" w:afterAutospacing="1"/>
    </w:pPr>
    <w:rPr>
      <w:sz w:val="24"/>
      <w:szCs w:val="24"/>
    </w:rPr>
  </w:style>
  <w:style w:type="character" w:styleId="NichtaufgelsteErwhnung">
    <w:name w:val="Unresolved Mention"/>
    <w:basedOn w:val="Absatz-Standardschriftart"/>
    <w:uiPriority w:val="99"/>
    <w:semiHidden/>
    <w:unhideWhenUsed/>
    <w:rsid w:val="00F80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24">
      <w:bodyDiv w:val="1"/>
      <w:marLeft w:val="0"/>
      <w:marRight w:val="0"/>
      <w:marTop w:val="0"/>
      <w:marBottom w:val="0"/>
      <w:divBdr>
        <w:top w:val="none" w:sz="0" w:space="0" w:color="auto"/>
        <w:left w:val="none" w:sz="0" w:space="0" w:color="auto"/>
        <w:bottom w:val="none" w:sz="0" w:space="0" w:color="auto"/>
        <w:right w:val="none" w:sz="0" w:space="0" w:color="auto"/>
      </w:divBdr>
    </w:div>
    <w:div w:id="78799485">
      <w:bodyDiv w:val="1"/>
      <w:marLeft w:val="0"/>
      <w:marRight w:val="0"/>
      <w:marTop w:val="0"/>
      <w:marBottom w:val="0"/>
      <w:divBdr>
        <w:top w:val="none" w:sz="0" w:space="0" w:color="auto"/>
        <w:left w:val="none" w:sz="0" w:space="0" w:color="auto"/>
        <w:bottom w:val="none" w:sz="0" w:space="0" w:color="auto"/>
        <w:right w:val="none" w:sz="0" w:space="0" w:color="auto"/>
      </w:divBdr>
      <w:divsChild>
        <w:div w:id="1313214629">
          <w:marLeft w:val="0"/>
          <w:marRight w:val="0"/>
          <w:marTop w:val="0"/>
          <w:marBottom w:val="0"/>
          <w:divBdr>
            <w:top w:val="none" w:sz="0" w:space="0" w:color="auto"/>
            <w:left w:val="none" w:sz="0" w:space="0" w:color="auto"/>
            <w:bottom w:val="none" w:sz="0" w:space="0" w:color="auto"/>
            <w:right w:val="none" w:sz="0" w:space="0" w:color="auto"/>
          </w:divBdr>
        </w:div>
      </w:divsChild>
    </w:div>
    <w:div w:id="103114509">
      <w:bodyDiv w:val="1"/>
      <w:marLeft w:val="0"/>
      <w:marRight w:val="0"/>
      <w:marTop w:val="0"/>
      <w:marBottom w:val="0"/>
      <w:divBdr>
        <w:top w:val="none" w:sz="0" w:space="0" w:color="auto"/>
        <w:left w:val="none" w:sz="0" w:space="0" w:color="auto"/>
        <w:bottom w:val="none" w:sz="0" w:space="0" w:color="auto"/>
        <w:right w:val="none" w:sz="0" w:space="0" w:color="auto"/>
      </w:divBdr>
    </w:div>
    <w:div w:id="320356288">
      <w:bodyDiv w:val="1"/>
      <w:marLeft w:val="0"/>
      <w:marRight w:val="0"/>
      <w:marTop w:val="0"/>
      <w:marBottom w:val="0"/>
      <w:divBdr>
        <w:top w:val="none" w:sz="0" w:space="0" w:color="auto"/>
        <w:left w:val="none" w:sz="0" w:space="0" w:color="auto"/>
        <w:bottom w:val="none" w:sz="0" w:space="0" w:color="auto"/>
        <w:right w:val="none" w:sz="0" w:space="0" w:color="auto"/>
      </w:divBdr>
    </w:div>
    <w:div w:id="411508277">
      <w:bodyDiv w:val="1"/>
      <w:marLeft w:val="0"/>
      <w:marRight w:val="0"/>
      <w:marTop w:val="0"/>
      <w:marBottom w:val="0"/>
      <w:divBdr>
        <w:top w:val="none" w:sz="0" w:space="0" w:color="auto"/>
        <w:left w:val="none" w:sz="0" w:space="0" w:color="auto"/>
        <w:bottom w:val="none" w:sz="0" w:space="0" w:color="auto"/>
        <w:right w:val="none" w:sz="0" w:space="0" w:color="auto"/>
      </w:divBdr>
      <w:divsChild>
        <w:div w:id="890767938">
          <w:marLeft w:val="0"/>
          <w:marRight w:val="0"/>
          <w:marTop w:val="0"/>
          <w:marBottom w:val="0"/>
          <w:divBdr>
            <w:top w:val="none" w:sz="0" w:space="0" w:color="auto"/>
            <w:left w:val="none" w:sz="0" w:space="0" w:color="auto"/>
            <w:bottom w:val="none" w:sz="0" w:space="0" w:color="auto"/>
            <w:right w:val="none" w:sz="0" w:space="0" w:color="auto"/>
          </w:divBdr>
        </w:div>
      </w:divsChild>
    </w:div>
    <w:div w:id="650644973">
      <w:bodyDiv w:val="1"/>
      <w:marLeft w:val="0"/>
      <w:marRight w:val="0"/>
      <w:marTop w:val="0"/>
      <w:marBottom w:val="0"/>
      <w:divBdr>
        <w:top w:val="none" w:sz="0" w:space="0" w:color="auto"/>
        <w:left w:val="none" w:sz="0" w:space="0" w:color="auto"/>
        <w:bottom w:val="none" w:sz="0" w:space="0" w:color="auto"/>
        <w:right w:val="none" w:sz="0" w:space="0" w:color="auto"/>
      </w:divBdr>
    </w:div>
    <w:div w:id="726148943">
      <w:bodyDiv w:val="1"/>
      <w:marLeft w:val="0"/>
      <w:marRight w:val="0"/>
      <w:marTop w:val="0"/>
      <w:marBottom w:val="0"/>
      <w:divBdr>
        <w:top w:val="none" w:sz="0" w:space="0" w:color="auto"/>
        <w:left w:val="none" w:sz="0" w:space="0" w:color="auto"/>
        <w:bottom w:val="none" w:sz="0" w:space="0" w:color="auto"/>
        <w:right w:val="none" w:sz="0" w:space="0" w:color="auto"/>
      </w:divBdr>
    </w:div>
    <w:div w:id="837116034">
      <w:bodyDiv w:val="1"/>
      <w:marLeft w:val="0"/>
      <w:marRight w:val="0"/>
      <w:marTop w:val="0"/>
      <w:marBottom w:val="0"/>
      <w:divBdr>
        <w:top w:val="none" w:sz="0" w:space="0" w:color="auto"/>
        <w:left w:val="none" w:sz="0" w:space="0" w:color="auto"/>
        <w:bottom w:val="none" w:sz="0" w:space="0" w:color="auto"/>
        <w:right w:val="none" w:sz="0" w:space="0" w:color="auto"/>
      </w:divBdr>
      <w:divsChild>
        <w:div w:id="477577145">
          <w:marLeft w:val="0"/>
          <w:marRight w:val="0"/>
          <w:marTop w:val="0"/>
          <w:marBottom w:val="0"/>
          <w:divBdr>
            <w:top w:val="none" w:sz="0" w:space="0" w:color="auto"/>
            <w:left w:val="none" w:sz="0" w:space="0" w:color="auto"/>
            <w:bottom w:val="none" w:sz="0" w:space="0" w:color="auto"/>
            <w:right w:val="none" w:sz="0" w:space="0" w:color="auto"/>
          </w:divBdr>
          <w:divsChild>
            <w:div w:id="94374891">
              <w:marLeft w:val="0"/>
              <w:marRight w:val="0"/>
              <w:marTop w:val="0"/>
              <w:marBottom w:val="0"/>
              <w:divBdr>
                <w:top w:val="none" w:sz="0" w:space="0" w:color="auto"/>
                <w:left w:val="none" w:sz="0" w:space="0" w:color="auto"/>
                <w:bottom w:val="none" w:sz="0" w:space="0" w:color="auto"/>
                <w:right w:val="none" w:sz="0" w:space="0" w:color="auto"/>
              </w:divBdr>
              <w:divsChild>
                <w:div w:id="46733984">
                  <w:marLeft w:val="0"/>
                  <w:marRight w:val="0"/>
                  <w:marTop w:val="0"/>
                  <w:marBottom w:val="0"/>
                  <w:divBdr>
                    <w:top w:val="none" w:sz="0" w:space="0" w:color="auto"/>
                    <w:left w:val="none" w:sz="0" w:space="0" w:color="auto"/>
                    <w:bottom w:val="none" w:sz="0" w:space="0" w:color="auto"/>
                    <w:right w:val="none" w:sz="0" w:space="0" w:color="auto"/>
                  </w:divBdr>
                  <w:divsChild>
                    <w:div w:id="18154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7025">
              <w:marLeft w:val="0"/>
              <w:marRight w:val="0"/>
              <w:marTop w:val="0"/>
              <w:marBottom w:val="0"/>
              <w:divBdr>
                <w:top w:val="none" w:sz="0" w:space="0" w:color="auto"/>
                <w:left w:val="none" w:sz="0" w:space="0" w:color="auto"/>
                <w:bottom w:val="none" w:sz="0" w:space="0" w:color="auto"/>
                <w:right w:val="none" w:sz="0" w:space="0" w:color="auto"/>
              </w:divBdr>
              <w:divsChild>
                <w:div w:id="817649762">
                  <w:marLeft w:val="0"/>
                  <w:marRight w:val="0"/>
                  <w:marTop w:val="0"/>
                  <w:marBottom w:val="0"/>
                  <w:divBdr>
                    <w:top w:val="none" w:sz="0" w:space="0" w:color="auto"/>
                    <w:left w:val="none" w:sz="0" w:space="0" w:color="auto"/>
                    <w:bottom w:val="none" w:sz="0" w:space="0" w:color="auto"/>
                    <w:right w:val="none" w:sz="0" w:space="0" w:color="auto"/>
                  </w:divBdr>
                  <w:divsChild>
                    <w:div w:id="8671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51750">
              <w:marLeft w:val="0"/>
              <w:marRight w:val="0"/>
              <w:marTop w:val="0"/>
              <w:marBottom w:val="0"/>
              <w:divBdr>
                <w:top w:val="none" w:sz="0" w:space="0" w:color="auto"/>
                <w:left w:val="none" w:sz="0" w:space="0" w:color="auto"/>
                <w:bottom w:val="none" w:sz="0" w:space="0" w:color="auto"/>
                <w:right w:val="none" w:sz="0" w:space="0" w:color="auto"/>
              </w:divBdr>
              <w:divsChild>
                <w:div w:id="489759164">
                  <w:marLeft w:val="0"/>
                  <w:marRight w:val="0"/>
                  <w:marTop w:val="0"/>
                  <w:marBottom w:val="0"/>
                  <w:divBdr>
                    <w:top w:val="none" w:sz="0" w:space="0" w:color="auto"/>
                    <w:left w:val="none" w:sz="0" w:space="0" w:color="auto"/>
                    <w:bottom w:val="none" w:sz="0" w:space="0" w:color="auto"/>
                    <w:right w:val="none" w:sz="0" w:space="0" w:color="auto"/>
                  </w:divBdr>
                </w:div>
              </w:divsChild>
            </w:div>
            <w:div w:id="2006861373">
              <w:marLeft w:val="0"/>
              <w:marRight w:val="0"/>
              <w:marTop w:val="0"/>
              <w:marBottom w:val="0"/>
              <w:divBdr>
                <w:top w:val="none" w:sz="0" w:space="0" w:color="auto"/>
                <w:left w:val="none" w:sz="0" w:space="0" w:color="auto"/>
                <w:bottom w:val="none" w:sz="0" w:space="0" w:color="auto"/>
                <w:right w:val="none" w:sz="0" w:space="0" w:color="auto"/>
              </w:divBdr>
              <w:divsChild>
                <w:div w:id="1330135418">
                  <w:marLeft w:val="0"/>
                  <w:marRight w:val="0"/>
                  <w:marTop w:val="0"/>
                  <w:marBottom w:val="0"/>
                  <w:divBdr>
                    <w:top w:val="none" w:sz="0" w:space="0" w:color="auto"/>
                    <w:left w:val="none" w:sz="0" w:space="0" w:color="auto"/>
                    <w:bottom w:val="none" w:sz="0" w:space="0" w:color="auto"/>
                    <w:right w:val="none" w:sz="0" w:space="0" w:color="auto"/>
                  </w:divBdr>
                  <w:divsChild>
                    <w:div w:id="21229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90841">
      <w:bodyDiv w:val="1"/>
      <w:marLeft w:val="0"/>
      <w:marRight w:val="0"/>
      <w:marTop w:val="0"/>
      <w:marBottom w:val="0"/>
      <w:divBdr>
        <w:top w:val="none" w:sz="0" w:space="0" w:color="auto"/>
        <w:left w:val="none" w:sz="0" w:space="0" w:color="auto"/>
        <w:bottom w:val="none" w:sz="0" w:space="0" w:color="auto"/>
        <w:right w:val="none" w:sz="0" w:space="0" w:color="auto"/>
      </w:divBdr>
    </w:div>
    <w:div w:id="118182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8697">
          <w:marLeft w:val="274"/>
          <w:marRight w:val="0"/>
          <w:marTop w:val="0"/>
          <w:marBottom w:val="0"/>
          <w:divBdr>
            <w:top w:val="none" w:sz="0" w:space="0" w:color="auto"/>
            <w:left w:val="none" w:sz="0" w:space="0" w:color="auto"/>
            <w:bottom w:val="none" w:sz="0" w:space="0" w:color="auto"/>
            <w:right w:val="none" w:sz="0" w:space="0" w:color="auto"/>
          </w:divBdr>
        </w:div>
        <w:div w:id="798180489">
          <w:marLeft w:val="274"/>
          <w:marRight w:val="0"/>
          <w:marTop w:val="0"/>
          <w:marBottom w:val="0"/>
          <w:divBdr>
            <w:top w:val="none" w:sz="0" w:space="0" w:color="auto"/>
            <w:left w:val="none" w:sz="0" w:space="0" w:color="auto"/>
            <w:bottom w:val="none" w:sz="0" w:space="0" w:color="auto"/>
            <w:right w:val="none" w:sz="0" w:space="0" w:color="auto"/>
          </w:divBdr>
        </w:div>
        <w:div w:id="1508180331">
          <w:marLeft w:val="274"/>
          <w:marRight w:val="0"/>
          <w:marTop w:val="0"/>
          <w:marBottom w:val="0"/>
          <w:divBdr>
            <w:top w:val="none" w:sz="0" w:space="0" w:color="auto"/>
            <w:left w:val="none" w:sz="0" w:space="0" w:color="auto"/>
            <w:bottom w:val="none" w:sz="0" w:space="0" w:color="auto"/>
            <w:right w:val="none" w:sz="0" w:space="0" w:color="auto"/>
          </w:divBdr>
        </w:div>
      </w:divsChild>
    </w:div>
    <w:div w:id="1281835905">
      <w:bodyDiv w:val="1"/>
      <w:marLeft w:val="0"/>
      <w:marRight w:val="0"/>
      <w:marTop w:val="0"/>
      <w:marBottom w:val="0"/>
      <w:divBdr>
        <w:top w:val="none" w:sz="0" w:space="0" w:color="auto"/>
        <w:left w:val="none" w:sz="0" w:space="0" w:color="auto"/>
        <w:bottom w:val="none" w:sz="0" w:space="0" w:color="auto"/>
        <w:right w:val="none" w:sz="0" w:space="0" w:color="auto"/>
      </w:divBdr>
    </w:div>
    <w:div w:id="1374380790">
      <w:bodyDiv w:val="1"/>
      <w:marLeft w:val="0"/>
      <w:marRight w:val="0"/>
      <w:marTop w:val="0"/>
      <w:marBottom w:val="0"/>
      <w:divBdr>
        <w:top w:val="none" w:sz="0" w:space="0" w:color="auto"/>
        <w:left w:val="none" w:sz="0" w:space="0" w:color="auto"/>
        <w:bottom w:val="none" w:sz="0" w:space="0" w:color="auto"/>
        <w:right w:val="none" w:sz="0" w:space="0" w:color="auto"/>
      </w:divBdr>
    </w:div>
    <w:div w:id="20252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ner.haeupl@bering-kopal.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5396-2816-4DA3-AB41-84378C8E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Company>MHZ Musberg</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VG</dc:creator>
  <cp:keywords/>
  <cp:lastModifiedBy>Rainer Häupl</cp:lastModifiedBy>
  <cp:revision>3</cp:revision>
  <cp:lastPrinted>2026-06-22T11:59:00Z</cp:lastPrinted>
  <dcterms:created xsi:type="dcterms:W3CDTF">2026-06-22T11:59:00Z</dcterms:created>
  <dcterms:modified xsi:type="dcterms:W3CDTF">2026-06-22T12:08:00Z</dcterms:modified>
</cp:coreProperties>
</file>