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3DC6B70D" w:rsidR="00904711" w:rsidRPr="002C195A" w:rsidRDefault="00904711"/>
    <w:p w14:paraId="0B6955BA" w14:textId="630A788A" w:rsidR="003874E8" w:rsidRPr="002C195A" w:rsidRDefault="003874E8"/>
    <w:p w14:paraId="54FE6828" w14:textId="393EBA11" w:rsidR="003874E8" w:rsidRPr="002C195A" w:rsidRDefault="007A6C19">
      <w:pPr>
        <w:rPr>
          <w:rFonts w:ascii="Arial" w:hAnsi="Arial" w:cs="Arial"/>
          <w:sz w:val="22"/>
          <w:szCs w:val="22"/>
        </w:rPr>
      </w:pPr>
      <w:r w:rsidRPr="002C195A">
        <w:rPr>
          <w:rFonts w:ascii="Arial" w:hAnsi="Arial" w:cs="Arial"/>
          <w:sz w:val="22"/>
          <w:szCs w:val="22"/>
        </w:rPr>
        <w:t>Medienmitteilung</w:t>
      </w:r>
    </w:p>
    <w:p w14:paraId="2F262468" w14:textId="77777777" w:rsidR="007A6C19" w:rsidRPr="002C195A" w:rsidRDefault="007A6C19">
      <w:pPr>
        <w:rPr>
          <w:rFonts w:ascii="Arial" w:hAnsi="Arial" w:cs="Arial"/>
          <w:sz w:val="22"/>
          <w:szCs w:val="22"/>
        </w:rPr>
      </w:pPr>
    </w:p>
    <w:p w14:paraId="48F92C9D" w14:textId="77777777" w:rsidR="007E5FC1" w:rsidRPr="002C195A" w:rsidRDefault="007E5FC1" w:rsidP="007E5FC1">
      <w:pPr>
        <w:rPr>
          <w:rFonts w:ascii="Arial" w:hAnsi="Arial" w:cs="Arial"/>
          <w:sz w:val="28"/>
          <w:szCs w:val="28"/>
        </w:rPr>
      </w:pPr>
      <w:r w:rsidRPr="002C195A">
        <w:rPr>
          <w:rFonts w:ascii="Arial" w:hAnsi="Arial" w:cs="Arial"/>
          <w:sz w:val="28"/>
          <w:szCs w:val="28"/>
        </w:rPr>
        <w:t>Ökologische Meilensteine</w:t>
      </w:r>
    </w:p>
    <w:p w14:paraId="7E2FE8DC" w14:textId="6E5F4C62" w:rsidR="00DF0DF6" w:rsidRPr="002C195A" w:rsidRDefault="00DF0DF6">
      <w:pPr>
        <w:rPr>
          <w:rFonts w:ascii="Arial" w:hAnsi="Arial" w:cs="Arial"/>
          <w:sz w:val="28"/>
          <w:szCs w:val="28"/>
        </w:rPr>
      </w:pPr>
    </w:p>
    <w:p w14:paraId="3B84004B" w14:textId="5BED8E2A" w:rsidR="007E5FC1" w:rsidRPr="002C195A" w:rsidRDefault="007E5FC1" w:rsidP="007E5FC1">
      <w:pPr>
        <w:rPr>
          <w:rFonts w:ascii="Arial" w:hAnsi="Arial" w:cs="Arial"/>
          <w:b/>
          <w:bCs/>
          <w:sz w:val="22"/>
          <w:szCs w:val="22"/>
        </w:rPr>
      </w:pPr>
      <w:r w:rsidRPr="002C195A">
        <w:rPr>
          <w:rFonts w:ascii="Arial" w:hAnsi="Arial" w:cs="Arial"/>
          <w:b/>
          <w:bCs/>
          <w:sz w:val="22"/>
          <w:szCs w:val="22"/>
        </w:rPr>
        <w:t xml:space="preserve">Bauwerk Group hat ihre </w:t>
      </w:r>
      <w:r w:rsidR="0086588B">
        <w:rPr>
          <w:rFonts w:ascii="Arial" w:hAnsi="Arial" w:cs="Arial"/>
          <w:b/>
          <w:bCs/>
          <w:sz w:val="22"/>
          <w:szCs w:val="22"/>
        </w:rPr>
        <w:t xml:space="preserve">fossilen </w:t>
      </w:r>
      <w:r w:rsidRPr="002C195A">
        <w:rPr>
          <w:rFonts w:ascii="Arial" w:hAnsi="Arial" w:cs="Arial"/>
          <w:b/>
          <w:bCs/>
          <w:sz w:val="22"/>
          <w:szCs w:val="22"/>
        </w:rPr>
        <w:t>CO</w:t>
      </w:r>
      <w:r w:rsidRPr="002C195A">
        <w:rPr>
          <w:rFonts w:ascii="Arial" w:hAnsi="Arial" w:cs="Arial"/>
          <w:b/>
          <w:bCs/>
          <w:sz w:val="22"/>
          <w:szCs w:val="22"/>
          <w:vertAlign w:val="subscript"/>
        </w:rPr>
        <w:t>2</w:t>
      </w:r>
      <w:r w:rsidRPr="002C195A">
        <w:rPr>
          <w:rFonts w:ascii="Arial" w:hAnsi="Arial" w:cs="Arial"/>
          <w:b/>
          <w:bCs/>
          <w:sz w:val="22"/>
          <w:szCs w:val="22"/>
        </w:rPr>
        <w:t xml:space="preserve">-Emissionen pro Quadratmeter Parkett seit 2019 um bemerkenswerte 60% reduziert und </w:t>
      </w:r>
      <w:r w:rsidR="00094708">
        <w:rPr>
          <w:rFonts w:ascii="Arial" w:hAnsi="Arial" w:cs="Arial"/>
          <w:b/>
          <w:bCs/>
          <w:sz w:val="22"/>
          <w:szCs w:val="22"/>
        </w:rPr>
        <w:t>diesbezüglich</w:t>
      </w:r>
      <w:r w:rsidR="00094708" w:rsidRPr="002C195A">
        <w:rPr>
          <w:rFonts w:ascii="Arial" w:hAnsi="Arial" w:cs="Arial"/>
          <w:b/>
          <w:bCs/>
          <w:sz w:val="22"/>
          <w:szCs w:val="22"/>
        </w:rPr>
        <w:t xml:space="preserve"> </w:t>
      </w:r>
      <w:r w:rsidRPr="002C195A">
        <w:rPr>
          <w:rFonts w:ascii="Arial" w:hAnsi="Arial" w:cs="Arial"/>
          <w:b/>
          <w:bCs/>
          <w:sz w:val="22"/>
          <w:szCs w:val="22"/>
        </w:rPr>
        <w:t>ihre Zielsetzung für 2026 sogar schon übertroffen.</w:t>
      </w:r>
    </w:p>
    <w:p w14:paraId="404FD6CD" w14:textId="560A8AE9" w:rsidR="003874E8" w:rsidRPr="002C195A" w:rsidRDefault="003874E8">
      <w:pPr>
        <w:rPr>
          <w:rFonts w:ascii="Arial" w:hAnsi="Arial" w:cs="Arial"/>
          <w:sz w:val="22"/>
          <w:szCs w:val="22"/>
        </w:rPr>
      </w:pPr>
    </w:p>
    <w:p w14:paraId="7976C6D2" w14:textId="77777777" w:rsidR="007A6C19" w:rsidRPr="002C195A" w:rsidRDefault="007A6C19">
      <w:pPr>
        <w:rPr>
          <w:rFonts w:ascii="Arial" w:hAnsi="Arial" w:cs="Arial"/>
          <w:sz w:val="22"/>
          <w:szCs w:val="22"/>
        </w:rPr>
      </w:pPr>
    </w:p>
    <w:p w14:paraId="200E5300" w14:textId="50991880" w:rsidR="003874E8"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r w:rsidRPr="002C195A">
        <w:rPr>
          <w:noProof/>
          <w:sz w:val="18"/>
        </w:rPr>
        <w:drawing>
          <wp:inline distT="0" distB="0" distL="0" distR="0" wp14:anchorId="1C4DD433" wp14:editId="3F845A90">
            <wp:extent cx="3381992" cy="2536494"/>
            <wp:effectExtent l="0" t="0" r="0" b="3810"/>
            <wp:docPr id="1979215452" name="Grafik 1979215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9215452" name="Grafik 1979215452"/>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81992" cy="2536494"/>
                    </a:xfrm>
                    <a:prstGeom prst="rect">
                      <a:avLst/>
                    </a:prstGeom>
                    <a:noFill/>
                    <a:ln>
                      <a:noFill/>
                    </a:ln>
                    <a:extLst>
                      <a:ext uri="{53640926-AAD7-44D8-BBD7-CCE9431645EC}">
                        <a14:shadowObscured xmlns:a14="http://schemas.microsoft.com/office/drawing/2010/main"/>
                      </a:ext>
                    </a:extLst>
                  </pic:spPr>
                </pic:pic>
              </a:graphicData>
            </a:graphic>
          </wp:inline>
        </w:drawing>
      </w:r>
    </w:p>
    <w:p w14:paraId="5A1F9D32" w14:textId="77777777" w:rsidR="007A6C19"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6FD258B1" w14:textId="4373C13E" w:rsidR="007E5FC1" w:rsidRPr="002C195A" w:rsidRDefault="007E5FC1" w:rsidP="00AE130C">
      <w:pPr>
        <w:spacing w:after="240"/>
        <w:rPr>
          <w:rFonts w:ascii="Arial" w:hAnsi="Arial" w:cs="Arial"/>
          <w:i/>
          <w:iCs/>
          <w:sz w:val="22"/>
          <w:szCs w:val="22"/>
        </w:rPr>
      </w:pPr>
      <w:r w:rsidRPr="002C195A">
        <w:rPr>
          <w:rFonts w:ascii="Arial" w:hAnsi="Arial" w:cs="Arial"/>
          <w:i/>
          <w:iCs/>
          <w:sz w:val="22"/>
          <w:szCs w:val="22"/>
        </w:rPr>
        <w:t xml:space="preserve">Mit Weitblick über Generationen hinweg zu planen, ist für die Bauwerk Group als holzverarbeitendes Unternehmen tief in ihrem Denken und Handeln verwurzelt. Der Rohstoff für ihre natürlichen und wohngesunden Echtholzböden benötigt mehrere Generationen, um zu wachsen. Daher fühlt sich der in der Schweiz ansässige und weltweit führende Hersteller und Anbieter von hochwertigen Parkettböden verpflichtet, </w:t>
      </w:r>
      <w:r w:rsidR="004656F5">
        <w:rPr>
          <w:rFonts w:ascii="Arial" w:hAnsi="Arial" w:cs="Arial"/>
          <w:i/>
          <w:iCs/>
          <w:sz w:val="22"/>
          <w:szCs w:val="22"/>
        </w:rPr>
        <w:t xml:space="preserve">stets </w:t>
      </w:r>
      <w:r w:rsidRPr="002C195A">
        <w:rPr>
          <w:rFonts w:ascii="Arial" w:hAnsi="Arial" w:cs="Arial"/>
          <w:i/>
          <w:iCs/>
          <w:sz w:val="22"/>
          <w:szCs w:val="22"/>
        </w:rPr>
        <w:t>nachhaltig, vorausschauend und verantwortungsbewusst mit den zur Verfügung stehenden Ressourcen umzugehen. Einen Einblick in ihr Engagement zur Reduzierung ihres ökologischen Fussabdrucks gibt die Bauwerk Group mit ihrem aktuellen und nunmehr siebten Nachhaltigkeitsbericht.</w:t>
      </w:r>
    </w:p>
    <w:p w14:paraId="202FE92E" w14:textId="2D8F59EB" w:rsidR="007E5FC1" w:rsidRPr="002C195A" w:rsidRDefault="00B10B89" w:rsidP="007E5FC1">
      <w:pPr>
        <w:spacing w:after="240"/>
        <w:rPr>
          <w:rFonts w:ascii="Arial" w:hAnsi="Arial" w:cs="Arial"/>
          <w:sz w:val="22"/>
          <w:szCs w:val="22"/>
        </w:rPr>
      </w:pPr>
      <w:r>
        <w:rPr>
          <w:rFonts w:ascii="Arial" w:hAnsi="Arial" w:cs="Arial"/>
          <w:sz w:val="22"/>
          <w:szCs w:val="22"/>
        </w:rPr>
        <w:t>«</w:t>
      </w:r>
      <w:r w:rsidR="007E5FC1" w:rsidRPr="002C195A">
        <w:rPr>
          <w:rFonts w:ascii="Arial" w:hAnsi="Arial" w:cs="Arial"/>
          <w:sz w:val="22"/>
          <w:szCs w:val="22"/>
        </w:rPr>
        <w:t>Unser Ziel ist es, als innovativer Marktführer für natürliche Holzböden einen messbaren Beitrag zu einer nachhaltigeren Welt zu leisten – sowohl für nachkommende Generationen als auch für uns selbst</w:t>
      </w:r>
      <w:r>
        <w:rPr>
          <w:rFonts w:ascii="Arial" w:hAnsi="Arial" w:cs="Arial"/>
          <w:sz w:val="22"/>
          <w:szCs w:val="22"/>
        </w:rPr>
        <w:t>»</w:t>
      </w:r>
      <w:r w:rsidR="007E5FC1" w:rsidRPr="002C195A">
        <w:rPr>
          <w:rFonts w:ascii="Arial" w:hAnsi="Arial" w:cs="Arial"/>
          <w:sz w:val="22"/>
          <w:szCs w:val="22"/>
        </w:rPr>
        <w:t xml:space="preserve">, erläutert Patrick Hardy, CEO der Bauwerk Group. </w:t>
      </w:r>
      <w:r>
        <w:rPr>
          <w:rFonts w:ascii="Arial" w:hAnsi="Arial" w:cs="Arial"/>
          <w:sz w:val="22"/>
          <w:szCs w:val="22"/>
        </w:rPr>
        <w:t>«</w:t>
      </w:r>
      <w:r w:rsidR="007E5FC1" w:rsidRPr="002C195A">
        <w:rPr>
          <w:rFonts w:ascii="Arial" w:hAnsi="Arial" w:cs="Arial"/>
          <w:sz w:val="22"/>
          <w:szCs w:val="22"/>
        </w:rPr>
        <w:t>Die Reduzierung unserer fossilen CO</w:t>
      </w:r>
      <w:r w:rsidR="007E5FC1" w:rsidRPr="002C195A">
        <w:rPr>
          <w:rFonts w:ascii="Arial" w:hAnsi="Arial" w:cs="Arial"/>
          <w:sz w:val="22"/>
          <w:szCs w:val="22"/>
          <w:vertAlign w:val="subscript"/>
        </w:rPr>
        <w:t>2</w:t>
      </w:r>
      <w:r w:rsidR="007E5FC1" w:rsidRPr="002C195A">
        <w:rPr>
          <w:rFonts w:ascii="Arial" w:hAnsi="Arial" w:cs="Arial"/>
          <w:sz w:val="22"/>
          <w:szCs w:val="22"/>
        </w:rPr>
        <w:t>-Emissionen ist ein wichtiger Schritt auf diesem Weg.</w:t>
      </w:r>
      <w:r>
        <w:rPr>
          <w:rFonts w:ascii="Arial" w:hAnsi="Arial" w:cs="Arial"/>
          <w:sz w:val="22"/>
          <w:szCs w:val="22"/>
        </w:rPr>
        <w:t>»</w:t>
      </w:r>
      <w:r w:rsidR="007E5FC1" w:rsidRPr="002C195A">
        <w:rPr>
          <w:rFonts w:ascii="Arial" w:hAnsi="Arial" w:cs="Arial"/>
          <w:sz w:val="22"/>
          <w:szCs w:val="22"/>
        </w:rPr>
        <w:t xml:space="preserve"> Ein weiterer ökologischer Meilenstein ist die Installation </w:t>
      </w:r>
      <w:r w:rsidR="008D6103">
        <w:rPr>
          <w:rFonts w:ascii="Arial" w:hAnsi="Arial" w:cs="Arial"/>
          <w:sz w:val="22"/>
          <w:szCs w:val="22"/>
        </w:rPr>
        <w:t xml:space="preserve">einer </w:t>
      </w:r>
      <w:r w:rsidR="007E5FC1" w:rsidRPr="002C195A">
        <w:rPr>
          <w:rFonts w:ascii="Arial" w:hAnsi="Arial" w:cs="Arial"/>
          <w:sz w:val="22"/>
          <w:szCs w:val="22"/>
        </w:rPr>
        <w:t>der landesweit grössten Solaranlage</w:t>
      </w:r>
      <w:r w:rsidR="008D6103">
        <w:rPr>
          <w:rFonts w:ascii="Arial" w:hAnsi="Arial" w:cs="Arial"/>
          <w:sz w:val="22"/>
          <w:szCs w:val="22"/>
        </w:rPr>
        <w:t>n</w:t>
      </w:r>
      <w:r w:rsidR="007E5FC1" w:rsidRPr="002C195A">
        <w:rPr>
          <w:rFonts w:ascii="Arial" w:hAnsi="Arial" w:cs="Arial"/>
          <w:sz w:val="22"/>
          <w:szCs w:val="22"/>
        </w:rPr>
        <w:t xml:space="preserve"> für den Eigenverbrauch am Produktionsstandort Kroatien. Mit der sich dort zudem i</w:t>
      </w:r>
      <w:r w:rsidR="00AE0220">
        <w:rPr>
          <w:rFonts w:ascii="Arial" w:hAnsi="Arial" w:cs="Arial"/>
          <w:sz w:val="22"/>
          <w:szCs w:val="22"/>
        </w:rPr>
        <w:t>m</w:t>
      </w:r>
      <w:r w:rsidR="007E5FC1" w:rsidRPr="002C195A">
        <w:rPr>
          <w:rFonts w:ascii="Arial" w:hAnsi="Arial" w:cs="Arial"/>
          <w:sz w:val="22"/>
          <w:szCs w:val="22"/>
        </w:rPr>
        <w:t xml:space="preserve"> Bau befindenden Kraft-Wärme-Kopplungsanlage </w:t>
      </w:r>
      <w:r w:rsidR="00AE0220">
        <w:rPr>
          <w:rFonts w:ascii="Arial" w:hAnsi="Arial" w:cs="Arial"/>
          <w:sz w:val="22"/>
          <w:szCs w:val="22"/>
        </w:rPr>
        <w:t>wird</w:t>
      </w:r>
      <w:r w:rsidR="007E5FC1" w:rsidRPr="002C195A">
        <w:rPr>
          <w:rFonts w:ascii="Arial" w:hAnsi="Arial" w:cs="Arial"/>
          <w:sz w:val="22"/>
          <w:szCs w:val="22"/>
        </w:rPr>
        <w:t xml:space="preserve"> künftig dessen energetischer Selbstversorgungsgrad </w:t>
      </w:r>
      <w:r w:rsidR="00AE0220">
        <w:rPr>
          <w:rFonts w:ascii="Arial" w:hAnsi="Arial" w:cs="Arial"/>
          <w:sz w:val="22"/>
          <w:szCs w:val="22"/>
        </w:rPr>
        <w:t>massgeblich erhöht.</w:t>
      </w:r>
      <w:r w:rsidR="007E5FC1" w:rsidRPr="002C195A">
        <w:rPr>
          <w:rFonts w:ascii="Arial" w:hAnsi="Arial" w:cs="Arial"/>
          <w:sz w:val="22"/>
          <w:szCs w:val="22"/>
        </w:rPr>
        <w:t xml:space="preserve"> So ist die Bauwerk Group auf einem sehr guten Weg, die Energieeffizienz bei der Produktion ihrer CO</w:t>
      </w:r>
      <w:r w:rsidR="007E5FC1" w:rsidRPr="002C195A">
        <w:rPr>
          <w:rFonts w:ascii="Arial" w:hAnsi="Arial" w:cs="Arial"/>
          <w:sz w:val="22"/>
          <w:szCs w:val="22"/>
          <w:vertAlign w:val="subscript"/>
        </w:rPr>
        <w:t>2</w:t>
      </w:r>
      <w:r w:rsidR="007E5FC1" w:rsidRPr="002C195A">
        <w:rPr>
          <w:rFonts w:ascii="Arial" w:hAnsi="Arial" w:cs="Arial"/>
          <w:sz w:val="22"/>
          <w:szCs w:val="22"/>
        </w:rPr>
        <w:t>-bindenden, hochwertigen Holzböden weiter zu steigern und ihre Abhängigkeit von fossilen Energieträgern zu reduzieren.</w:t>
      </w:r>
    </w:p>
    <w:p w14:paraId="69115E61" w14:textId="77777777" w:rsidR="007E5FC1" w:rsidRPr="002C195A" w:rsidRDefault="007E5FC1" w:rsidP="007E5FC1">
      <w:pPr>
        <w:spacing w:after="240"/>
        <w:rPr>
          <w:rFonts w:ascii="Arial" w:hAnsi="Arial" w:cs="Arial"/>
          <w:sz w:val="22"/>
          <w:szCs w:val="22"/>
        </w:rPr>
      </w:pPr>
    </w:p>
    <w:p w14:paraId="7933451F" w14:textId="7EAC7476" w:rsidR="007E5FC1" w:rsidRPr="002C195A" w:rsidRDefault="007E5FC1" w:rsidP="007E5FC1">
      <w:pPr>
        <w:spacing w:after="240"/>
        <w:rPr>
          <w:rFonts w:ascii="Arial" w:hAnsi="Arial" w:cs="Arial"/>
          <w:b/>
          <w:bCs/>
          <w:sz w:val="22"/>
          <w:szCs w:val="22"/>
        </w:rPr>
      </w:pPr>
      <w:r w:rsidRPr="002C195A">
        <w:rPr>
          <w:rFonts w:ascii="Arial" w:hAnsi="Arial" w:cs="Arial"/>
          <w:b/>
          <w:bCs/>
          <w:sz w:val="22"/>
          <w:szCs w:val="22"/>
        </w:rPr>
        <w:t>Nachhaltigkeitsbericht erstmals angelehnt an die European Sustainability Reporting Standards (ESRS)</w:t>
      </w:r>
    </w:p>
    <w:p w14:paraId="0D5A436E" w14:textId="5BDC9DC4" w:rsidR="007E5FC1" w:rsidRPr="00B10B89" w:rsidRDefault="007E5FC1" w:rsidP="007E5FC1">
      <w:pPr>
        <w:spacing w:after="240"/>
        <w:rPr>
          <w:rFonts w:ascii="Arial" w:hAnsi="Arial" w:cs="Arial"/>
          <w:sz w:val="22"/>
          <w:szCs w:val="22"/>
        </w:rPr>
      </w:pPr>
      <w:r w:rsidRPr="002C195A">
        <w:rPr>
          <w:rFonts w:ascii="Arial" w:hAnsi="Arial" w:cs="Arial"/>
          <w:sz w:val="22"/>
          <w:szCs w:val="22"/>
        </w:rPr>
        <w:t>Um die gesamten Nachhaltigkeitsbemühungen transparenter zu gestalten, hat sich die Bauwerk Group bereits für den aktuellen Nachhaltigkeitsbericht an den European Sustainability Reporting Standards (ESRS) orientiert. Damit setzt sie einen weiteren wichtigen Meilenstein, um sicherzustellen, dass die Berichterstattung auch zukünftig den höchsten internationalen Standards entspricht und ihre Fortschritte und Verpflichtungen klar und verständlich dokumentiert sind. Inspiriert durch die bisherigen Erfolge ihres umfassenden Engagements für mehr Nachhaltigkeit ist die Bauwerk Group motiviert, ihren ökologischen Fussabdruck noch stärker zu reduzieren und ihr Handeln langfristig auf Effektivität und Zukunftsfähigkeit auszurichten.</w:t>
      </w:r>
    </w:p>
    <w:p w14:paraId="5AD981DD" w14:textId="77777777" w:rsidR="007E5FC1" w:rsidRPr="002C195A" w:rsidRDefault="007E5FC1" w:rsidP="007E5FC1">
      <w:pPr>
        <w:spacing w:after="240"/>
        <w:rPr>
          <w:rFonts w:ascii="Arial" w:hAnsi="Arial" w:cs="Arial"/>
          <w:b/>
          <w:bCs/>
          <w:sz w:val="22"/>
          <w:szCs w:val="22"/>
        </w:rPr>
      </w:pPr>
      <w:r w:rsidRPr="002C195A">
        <w:rPr>
          <w:rFonts w:ascii="Arial" w:hAnsi="Arial" w:cs="Arial"/>
          <w:b/>
          <w:bCs/>
          <w:sz w:val="22"/>
          <w:szCs w:val="22"/>
        </w:rPr>
        <w:t>Ziele für eine nachhaltigere Zukunft</w:t>
      </w:r>
    </w:p>
    <w:p w14:paraId="6557F03F" w14:textId="3369DD4D" w:rsidR="007E5FC1" w:rsidRPr="002C195A" w:rsidRDefault="007E5FC1" w:rsidP="007E5FC1">
      <w:pPr>
        <w:spacing w:after="240"/>
        <w:rPr>
          <w:rFonts w:ascii="Arial" w:hAnsi="Arial" w:cs="Arial"/>
          <w:sz w:val="22"/>
          <w:szCs w:val="22"/>
        </w:rPr>
      </w:pPr>
      <w:r w:rsidRPr="002C195A">
        <w:rPr>
          <w:rFonts w:ascii="Arial" w:hAnsi="Arial" w:cs="Arial"/>
          <w:sz w:val="22"/>
          <w:szCs w:val="22"/>
        </w:rPr>
        <w:t>Für die kommenden Jahre strebt die Bauwerk Group nach grösserer Transparenz, sowohl in Bezug auf die Treibhausgasbilanz der Logistik als auch durch die Digitalisierung und Echtzeitdarstellung der Transportströme. Das Engagement des Unternehmens für die Kreislaufwirtschaft wird durch die erneute Cradle to Cradle</w:t>
      </w:r>
      <w:r w:rsidRPr="00B10B89">
        <w:rPr>
          <w:rFonts w:ascii="Arial" w:hAnsi="Arial" w:cs="Arial"/>
          <w:sz w:val="22"/>
          <w:szCs w:val="22"/>
          <w:vertAlign w:val="superscript"/>
        </w:rPr>
        <w:t>®</w:t>
      </w:r>
      <w:r w:rsidRPr="002C195A">
        <w:rPr>
          <w:rFonts w:ascii="Arial" w:hAnsi="Arial" w:cs="Arial"/>
          <w:sz w:val="22"/>
          <w:szCs w:val="22"/>
        </w:rPr>
        <w:t xml:space="preserve">-Rezertifizierung und die Gold-Auszeichnung aller Silente-Produkte von Bauwerk Parkett untermauert. Zudem ist die Weiterentwicklung der zirkulären Ansätze ein fester Bestandteil der Unternehmensstrategie. Weitere Reduzierungen </w:t>
      </w:r>
      <w:r w:rsidR="4D7F5B4A" w:rsidRPr="5DB56607">
        <w:rPr>
          <w:rFonts w:ascii="Arial" w:hAnsi="Arial" w:cs="Arial"/>
          <w:sz w:val="22"/>
          <w:szCs w:val="22"/>
        </w:rPr>
        <w:t xml:space="preserve">der fossilen </w:t>
      </w:r>
      <w:r w:rsidR="4D7F5B4A" w:rsidRPr="0171B5CB">
        <w:rPr>
          <w:rFonts w:ascii="Arial" w:hAnsi="Arial" w:cs="Arial"/>
          <w:sz w:val="22"/>
          <w:szCs w:val="22"/>
        </w:rPr>
        <w:t xml:space="preserve">Emissionen </w:t>
      </w:r>
      <w:r w:rsidRPr="002C195A">
        <w:rPr>
          <w:rFonts w:ascii="Arial" w:hAnsi="Arial" w:cs="Arial"/>
          <w:sz w:val="22"/>
          <w:szCs w:val="22"/>
        </w:rPr>
        <w:t xml:space="preserve">beinhalten </w:t>
      </w:r>
      <w:r w:rsidR="35878CB0" w:rsidRPr="0171B5CB">
        <w:rPr>
          <w:rFonts w:ascii="Arial" w:hAnsi="Arial" w:cs="Arial"/>
          <w:sz w:val="22"/>
          <w:szCs w:val="22"/>
        </w:rPr>
        <w:t>unter andere</w:t>
      </w:r>
      <w:r w:rsidR="004B7DA0">
        <w:rPr>
          <w:rFonts w:ascii="Arial" w:hAnsi="Arial" w:cs="Arial"/>
          <w:sz w:val="22"/>
          <w:szCs w:val="22"/>
        </w:rPr>
        <w:t>m</w:t>
      </w:r>
      <w:r w:rsidR="35878CB0" w:rsidRPr="0171B5CB">
        <w:rPr>
          <w:rFonts w:ascii="Arial" w:hAnsi="Arial" w:cs="Arial"/>
          <w:sz w:val="22"/>
          <w:szCs w:val="22"/>
        </w:rPr>
        <w:t xml:space="preserve"> </w:t>
      </w:r>
      <w:r w:rsidRPr="002C195A">
        <w:rPr>
          <w:rFonts w:ascii="Arial" w:hAnsi="Arial" w:cs="Arial"/>
          <w:sz w:val="22"/>
          <w:szCs w:val="22"/>
        </w:rPr>
        <w:t>CO</w:t>
      </w:r>
      <w:r w:rsidRPr="002C195A">
        <w:rPr>
          <w:rFonts w:ascii="Arial" w:hAnsi="Arial" w:cs="Arial"/>
          <w:sz w:val="22"/>
          <w:szCs w:val="22"/>
          <w:vertAlign w:val="subscript"/>
        </w:rPr>
        <w:t>2</w:t>
      </w:r>
      <w:r w:rsidRPr="002C195A">
        <w:rPr>
          <w:rFonts w:ascii="Arial" w:hAnsi="Arial" w:cs="Arial"/>
          <w:sz w:val="22"/>
          <w:szCs w:val="22"/>
        </w:rPr>
        <w:t xml:space="preserve">-neutrale Lösungen für die Gabelstapler am Produktionsstandort Litauen und für die Geschäftsautos des Unternehmens. </w:t>
      </w:r>
    </w:p>
    <w:p w14:paraId="52953F6B" w14:textId="77777777" w:rsidR="007E5FC1" w:rsidRDefault="007E5FC1" w:rsidP="007E5FC1">
      <w:pPr>
        <w:spacing w:after="240"/>
        <w:rPr>
          <w:rFonts w:ascii="Arial" w:hAnsi="Arial" w:cs="Arial"/>
          <w:sz w:val="22"/>
          <w:szCs w:val="22"/>
        </w:rPr>
      </w:pPr>
      <w:r w:rsidRPr="002C195A">
        <w:rPr>
          <w:rFonts w:ascii="Arial" w:hAnsi="Arial" w:cs="Arial"/>
          <w:sz w:val="22"/>
          <w:szCs w:val="22"/>
        </w:rPr>
        <w:t>Mit ihrem kontinuierlichen, erfolgreichen Engagement für mehr Nachhaltigkeit und Innovation zeigt die Bauwerk Group eindrucksvoll, dass Zukunftsfähigkeit und ökologische Verantwortung Hand in Hand gehen können und müssen.</w:t>
      </w:r>
    </w:p>
    <w:p w14:paraId="3515129F" w14:textId="0F88D842" w:rsidR="008D4D99" w:rsidRDefault="008D4D99" w:rsidP="007E5FC1">
      <w:pPr>
        <w:spacing w:after="240"/>
        <w:rPr>
          <w:rFonts w:ascii="Arial" w:hAnsi="Arial" w:cs="Arial"/>
          <w:sz w:val="22"/>
          <w:szCs w:val="22"/>
        </w:rPr>
      </w:pPr>
      <w:r w:rsidRPr="002C195A">
        <w:rPr>
          <w:rFonts w:ascii="Arial" w:hAnsi="Arial" w:cs="Arial"/>
          <w:sz w:val="22"/>
          <w:szCs w:val="22"/>
        </w:rPr>
        <w:t xml:space="preserve">St. Margrethen, im </w:t>
      </w:r>
      <w:r>
        <w:rPr>
          <w:rFonts w:ascii="Arial" w:hAnsi="Arial" w:cs="Arial"/>
          <w:sz w:val="22"/>
          <w:szCs w:val="22"/>
        </w:rPr>
        <w:t>Juni</w:t>
      </w:r>
      <w:r w:rsidRPr="002C195A">
        <w:rPr>
          <w:rFonts w:ascii="Arial" w:hAnsi="Arial" w:cs="Arial"/>
          <w:sz w:val="22"/>
          <w:szCs w:val="22"/>
        </w:rPr>
        <w:t xml:space="preserve"> 2024</w:t>
      </w:r>
      <w:r w:rsidRPr="002C195A">
        <w:rPr>
          <w:rFonts w:ascii="Arial" w:hAnsi="Arial" w:cs="Arial"/>
          <w:sz w:val="22"/>
          <w:szCs w:val="22"/>
        </w:rPr>
        <w:br/>
        <w:t>Abdruck honorarfrei / Beleg erbeten</w:t>
      </w:r>
    </w:p>
    <w:p w14:paraId="5DAA2DDA" w14:textId="0838569B" w:rsidR="00AE130C" w:rsidRPr="002C195A" w:rsidRDefault="008D4D99" w:rsidP="00AE130C">
      <w:pPr>
        <w:spacing w:after="240"/>
        <w:rPr>
          <w:rFonts w:ascii="Arial" w:hAnsi="Arial" w:cs="Arial"/>
          <w:sz w:val="22"/>
          <w:szCs w:val="22"/>
        </w:rPr>
      </w:pPr>
      <w:r w:rsidRPr="008D4D99">
        <w:rPr>
          <w:rFonts w:ascii="Arial" w:hAnsi="Arial" w:cs="Arial"/>
          <w:b/>
          <w:bCs/>
          <w:sz w:val="22"/>
          <w:szCs w:val="22"/>
        </w:rPr>
        <w:t>Hinweis für die Redaktionen:</w:t>
      </w:r>
      <w:r>
        <w:rPr>
          <w:rFonts w:ascii="Arial" w:hAnsi="Arial" w:cs="Arial"/>
          <w:sz w:val="22"/>
          <w:szCs w:val="22"/>
        </w:rPr>
        <w:br/>
      </w:r>
      <w:r w:rsidRPr="008D4D99">
        <w:rPr>
          <w:rFonts w:ascii="Arial" w:hAnsi="Arial" w:cs="Arial"/>
          <w:sz w:val="22"/>
          <w:szCs w:val="22"/>
        </w:rPr>
        <w:t>Den vollständigen Nachhaltigkeitsbericht 202</w:t>
      </w:r>
      <w:r>
        <w:rPr>
          <w:rFonts w:ascii="Arial" w:hAnsi="Arial" w:cs="Arial"/>
          <w:sz w:val="22"/>
          <w:szCs w:val="22"/>
        </w:rPr>
        <w:t>3</w:t>
      </w:r>
      <w:r w:rsidRPr="008D4D99">
        <w:rPr>
          <w:rFonts w:ascii="Arial" w:hAnsi="Arial" w:cs="Arial"/>
          <w:sz w:val="22"/>
          <w:szCs w:val="22"/>
        </w:rPr>
        <w:t xml:space="preserve"> der Bauwerk Group finden Sie unter diesem </w:t>
      </w:r>
      <w:hyperlink r:id="rId8" w:tgtFrame="_blank" w:history="1">
        <w:r w:rsidRPr="008D4D99">
          <w:rPr>
            <w:rStyle w:val="Hyperlink"/>
            <w:rFonts w:ascii="Arial" w:hAnsi="Arial" w:cs="Arial"/>
            <w:sz w:val="22"/>
            <w:szCs w:val="22"/>
          </w:rPr>
          <w:t>Link</w:t>
        </w:r>
      </w:hyperlink>
      <w:r w:rsidRPr="008D4D99">
        <w:rPr>
          <w:rFonts w:ascii="Arial" w:hAnsi="Arial" w:cs="Arial"/>
          <w:sz w:val="22"/>
          <w:szCs w:val="22"/>
        </w:rPr>
        <w:t>.</w:t>
      </w:r>
    </w:p>
    <w:p w14:paraId="6092E68A" w14:textId="6D4D7A3C" w:rsidR="003874E8" w:rsidRPr="002C195A" w:rsidRDefault="007A6C19" w:rsidP="007A6C19">
      <w:pPr>
        <w:pStyle w:val="Lauftext"/>
        <w:tabs>
          <w:tab w:val="left" w:pos="1843"/>
          <w:tab w:val="left" w:pos="4111"/>
          <w:tab w:val="left" w:pos="7088"/>
        </w:tabs>
        <w:spacing w:after="0" w:line="240" w:lineRule="auto"/>
        <w:rPr>
          <w:rFonts w:ascii="Arial" w:hAnsi="Arial" w:cs="Arial"/>
          <w:sz w:val="24"/>
          <w:szCs w:val="24"/>
        </w:rPr>
      </w:pPr>
      <w:r w:rsidRPr="002C195A">
        <w:rPr>
          <w:rFonts w:ascii="Arial" w:hAnsi="Arial" w:cs="Arial"/>
          <w:b/>
          <w:sz w:val="22"/>
          <w:szCs w:val="24"/>
        </w:rPr>
        <w:t>Für Presseanfragen wenden Sie sich bitte an:</w:t>
      </w:r>
      <w:r w:rsidRPr="002C195A">
        <w:rPr>
          <w:rFonts w:ascii="Arial" w:hAnsi="Arial" w:cs="Arial"/>
          <w:sz w:val="22"/>
          <w:szCs w:val="24"/>
        </w:rPr>
        <w:br/>
        <w:t>Rainer Häupl</w:t>
      </w:r>
      <w:r w:rsidRPr="002C195A">
        <w:rPr>
          <w:rFonts w:ascii="Arial" w:hAnsi="Arial" w:cs="Arial"/>
          <w:sz w:val="22"/>
          <w:szCs w:val="24"/>
        </w:rPr>
        <w:br/>
        <w:t>bering*kopal GbR, Büro für Kommunikation</w:t>
      </w:r>
      <w:r w:rsidRPr="002C195A">
        <w:rPr>
          <w:rFonts w:ascii="Arial" w:hAnsi="Arial" w:cs="Arial"/>
          <w:sz w:val="22"/>
          <w:szCs w:val="24"/>
        </w:rPr>
        <w:br/>
        <w:t>T + 49 (0) 711 74 51 759-16</w:t>
      </w:r>
      <w:r w:rsidRPr="002C195A">
        <w:rPr>
          <w:rFonts w:ascii="Arial" w:hAnsi="Arial" w:cs="Arial"/>
          <w:sz w:val="22"/>
          <w:szCs w:val="24"/>
        </w:rPr>
        <w:br/>
        <w:t>rainer.haeupl@bering-kopal.de</w:t>
      </w:r>
      <w:r w:rsidRPr="002C195A">
        <w:rPr>
          <w:rFonts w:ascii="Arial" w:hAnsi="Arial" w:cs="Arial"/>
          <w:sz w:val="22"/>
          <w:szCs w:val="24"/>
        </w:rPr>
        <w:br/>
        <w:t>www.bering-kopal.de</w:t>
      </w:r>
    </w:p>
    <w:p w14:paraId="7EA3172B" w14:textId="425080E4" w:rsidR="003874E8" w:rsidRPr="002C195A" w:rsidRDefault="003874E8" w:rsidP="003874E8">
      <w:pPr>
        <w:pStyle w:val="Lauftext"/>
        <w:tabs>
          <w:tab w:val="left" w:pos="1843"/>
          <w:tab w:val="left" w:pos="4111"/>
          <w:tab w:val="left" w:pos="7088"/>
        </w:tabs>
        <w:spacing w:after="0" w:line="240" w:lineRule="auto"/>
        <w:rPr>
          <w:rFonts w:ascii="Arial" w:hAnsi="Arial" w:cs="Arial"/>
          <w:sz w:val="22"/>
        </w:rPr>
      </w:pPr>
    </w:p>
    <w:p w14:paraId="510026DC" w14:textId="16E98614" w:rsidR="00F755C1" w:rsidRPr="002C195A" w:rsidRDefault="00D65F42" w:rsidP="001817FD">
      <w:pPr>
        <w:rPr>
          <w:rFonts w:ascii="Arial" w:hAnsi="Arial" w:cs="Arial"/>
          <w:sz w:val="22"/>
          <w:szCs w:val="22"/>
        </w:rPr>
      </w:pPr>
      <w:r w:rsidRPr="002C195A">
        <w:rPr>
          <w:rFonts w:ascii="Arial" w:hAnsi="Arial" w:cs="Arial"/>
          <w:sz w:val="22"/>
        </w:rPr>
        <w:br w:type="page"/>
      </w:r>
    </w:p>
    <w:p w14:paraId="2515393D" w14:textId="77777777" w:rsidR="001817FD" w:rsidRPr="002C195A" w:rsidRDefault="001817FD" w:rsidP="001817FD">
      <w:pPr>
        <w:rPr>
          <w:rFonts w:ascii="Arial" w:hAnsi="Arial" w:cs="Arial"/>
          <w:sz w:val="22"/>
          <w:szCs w:val="22"/>
        </w:rPr>
      </w:pPr>
    </w:p>
    <w:p w14:paraId="06C2D8B8" w14:textId="77777777" w:rsidR="00577C40" w:rsidRPr="002C195A" w:rsidRDefault="00F755C1" w:rsidP="00577C40">
      <w:pPr>
        <w:spacing w:line="264" w:lineRule="auto"/>
        <w:rPr>
          <w:rFonts w:ascii="Arial" w:hAnsi="Arial" w:cs="Arial"/>
          <w:sz w:val="18"/>
          <w:szCs w:val="18"/>
        </w:rPr>
      </w:pPr>
      <w:r w:rsidRPr="002C195A">
        <w:rPr>
          <w:rFonts w:ascii="Arial" w:hAnsi="Arial" w:cs="Arial"/>
          <w:b/>
          <w:sz w:val="18"/>
          <w:szCs w:val="18"/>
        </w:rPr>
        <w:t>1</w:t>
      </w:r>
      <w:r w:rsidRPr="002C195A">
        <w:rPr>
          <w:rFonts w:ascii="Arial" w:hAnsi="Arial" w:cs="Arial"/>
          <w:sz w:val="18"/>
          <w:szCs w:val="18"/>
        </w:rPr>
        <w:t xml:space="preserve"> </w:t>
      </w:r>
      <w:r w:rsidR="00577C40" w:rsidRPr="002C195A">
        <w:rPr>
          <w:rFonts w:ascii="Arial" w:hAnsi="Arial" w:cs="Arial"/>
          <w:sz w:val="18"/>
          <w:szCs w:val="18"/>
        </w:rPr>
        <w:t xml:space="preserve">Mit ihrem Bestreben, eine nachhaltigere Zukunft zu gestalten, hat die Bauwerk Group im vergangenen Jahr bedeutende Fortschritte erzielt, wie im aktuellen Nachhaltigkeitsbericht 2023 ausführlich dargestellt ist. </w:t>
      </w:r>
    </w:p>
    <w:p w14:paraId="0618D114" w14:textId="7C00C8E2" w:rsidR="00F755C1" w:rsidRPr="002C195A" w:rsidRDefault="00F755C1" w:rsidP="00577C40">
      <w:pPr>
        <w:spacing w:line="264" w:lineRule="auto"/>
        <w:rPr>
          <w:rFonts w:ascii="Arial" w:hAnsi="Arial" w:cs="Arial"/>
          <w:sz w:val="18"/>
          <w:szCs w:val="18"/>
        </w:rPr>
      </w:pPr>
      <w:r w:rsidRPr="002C195A">
        <w:rPr>
          <w:rFonts w:ascii="Arial" w:hAnsi="Arial" w:cs="Arial"/>
          <w:sz w:val="18"/>
          <w:szCs w:val="18"/>
        </w:rPr>
        <w:t>Foto: Bauwerk Group</w:t>
      </w:r>
      <w:r w:rsidRPr="002C195A">
        <w:rPr>
          <w:rFonts w:ascii="Arial" w:hAnsi="Arial" w:cs="Arial"/>
          <w:sz w:val="18"/>
          <w:szCs w:val="18"/>
        </w:rPr>
        <w:br/>
      </w:r>
    </w:p>
    <w:p w14:paraId="01199063" w14:textId="64856CEF" w:rsidR="00F755C1" w:rsidRPr="002C195A" w:rsidRDefault="00F755C1" w:rsidP="00F755C1">
      <w:pPr>
        <w:rPr>
          <w:rFonts w:ascii="Arial" w:hAnsi="Arial" w:cs="Arial"/>
          <w:sz w:val="18"/>
          <w:szCs w:val="18"/>
        </w:rPr>
      </w:pPr>
      <w:r w:rsidRPr="002C195A">
        <w:rPr>
          <w:rFonts w:ascii="Arial" w:hAnsi="Arial" w:cs="Arial"/>
          <w:b/>
          <w:sz w:val="18"/>
          <w:szCs w:val="18"/>
        </w:rPr>
        <w:t>2</w:t>
      </w:r>
      <w:r w:rsidRPr="002C195A">
        <w:rPr>
          <w:rFonts w:ascii="Arial" w:hAnsi="Arial" w:cs="Arial"/>
          <w:sz w:val="18"/>
          <w:szCs w:val="18"/>
        </w:rPr>
        <w:t xml:space="preserve"> </w:t>
      </w:r>
      <w:r w:rsidR="001C3360" w:rsidRPr="00AF6FE8">
        <w:rPr>
          <w:rFonts w:ascii="Arial" w:hAnsi="Arial" w:cs="Arial"/>
          <w:sz w:val="18"/>
          <w:szCs w:val="18"/>
        </w:rPr>
        <w:t>«Unser Ziel ist es, als innovativer Marktführer für natürliche Holzböden einen messbaren Beitrag zu einer nachhaltigeren Welt zu leisten – sowohl für nachkommende Generationen als auch für uns selbst», erläutert Patrick Hardy, CEO der Bauwerk Group. «Die Reduzierung unserer fossilen CO</w:t>
      </w:r>
      <w:r w:rsidR="001C3360" w:rsidRPr="00621B5F">
        <w:rPr>
          <w:rFonts w:ascii="Arial" w:hAnsi="Arial" w:cs="Arial"/>
          <w:sz w:val="18"/>
          <w:szCs w:val="18"/>
          <w:vertAlign w:val="subscript"/>
        </w:rPr>
        <w:t>2</w:t>
      </w:r>
      <w:r w:rsidR="001C3360" w:rsidRPr="00AF6FE8">
        <w:rPr>
          <w:rFonts w:ascii="Arial" w:hAnsi="Arial" w:cs="Arial"/>
          <w:sz w:val="18"/>
          <w:szCs w:val="18"/>
        </w:rPr>
        <w:t>-Emissionen ist ein wichtiger Schritt auf diesem Weg.»</w:t>
      </w:r>
      <w:r w:rsidR="001C3360">
        <w:rPr>
          <w:rFonts w:ascii="Arial" w:hAnsi="Arial" w:cs="Arial"/>
          <w:sz w:val="18"/>
          <w:szCs w:val="18"/>
        </w:rPr>
        <w:t xml:space="preserve"> </w:t>
      </w:r>
      <w:r w:rsidR="001C3360" w:rsidRPr="002C195A">
        <w:rPr>
          <w:rFonts w:ascii="Arial" w:hAnsi="Arial" w:cs="Arial"/>
          <w:sz w:val="18"/>
          <w:szCs w:val="18"/>
        </w:rPr>
        <w:t>Foto: Bauwerk Group</w:t>
      </w:r>
      <w:r w:rsidR="001C3360" w:rsidRPr="002C195A" w:rsidDel="001C3360">
        <w:rPr>
          <w:rFonts w:ascii="Arial" w:hAnsi="Arial" w:cs="Arial"/>
          <w:sz w:val="18"/>
          <w:szCs w:val="18"/>
        </w:rPr>
        <w:t xml:space="preserve"> </w:t>
      </w:r>
      <w:r w:rsidRPr="002C195A">
        <w:rPr>
          <w:rFonts w:ascii="Arial" w:hAnsi="Arial" w:cs="Arial"/>
          <w:sz w:val="18"/>
          <w:szCs w:val="18"/>
        </w:rPr>
        <w:br/>
      </w:r>
    </w:p>
    <w:p w14:paraId="34417378" w14:textId="5FC545E4" w:rsidR="00F755C1" w:rsidRPr="0052689C" w:rsidRDefault="00F755C1" w:rsidP="00F755C1">
      <w:pPr>
        <w:rPr>
          <w:rFonts w:ascii="Arial" w:hAnsi="Arial" w:cs="Arial"/>
          <w:sz w:val="18"/>
          <w:szCs w:val="18"/>
        </w:rPr>
      </w:pPr>
      <w:r w:rsidRPr="002C195A">
        <w:rPr>
          <w:rFonts w:ascii="Arial" w:hAnsi="Arial" w:cs="Arial"/>
          <w:b/>
          <w:sz w:val="18"/>
          <w:szCs w:val="18"/>
        </w:rPr>
        <w:t>3</w:t>
      </w:r>
      <w:r w:rsidRPr="002C195A">
        <w:rPr>
          <w:rFonts w:ascii="Arial" w:hAnsi="Arial" w:cs="Arial"/>
          <w:sz w:val="18"/>
          <w:szCs w:val="18"/>
        </w:rPr>
        <w:t xml:space="preserve"> </w:t>
      </w:r>
      <w:r w:rsidR="00756EF6" w:rsidRPr="002C195A">
        <w:rPr>
          <w:rFonts w:ascii="Arial" w:hAnsi="Arial" w:cs="Arial"/>
          <w:sz w:val="18"/>
          <w:szCs w:val="18"/>
        </w:rPr>
        <w:t xml:space="preserve">Mit der Installation </w:t>
      </w:r>
      <w:r w:rsidR="008D6103">
        <w:rPr>
          <w:rFonts w:ascii="Arial" w:hAnsi="Arial" w:cs="Arial"/>
          <w:sz w:val="18"/>
          <w:szCs w:val="18"/>
        </w:rPr>
        <w:t xml:space="preserve">einer </w:t>
      </w:r>
      <w:r w:rsidR="00756EF6" w:rsidRPr="002C195A">
        <w:rPr>
          <w:rFonts w:ascii="Arial" w:hAnsi="Arial" w:cs="Arial"/>
          <w:sz w:val="18"/>
          <w:szCs w:val="18"/>
        </w:rPr>
        <w:t>der landesweit grö</w:t>
      </w:r>
      <w:r w:rsidR="006F0C76">
        <w:rPr>
          <w:rFonts w:ascii="Arial" w:hAnsi="Arial" w:cs="Arial"/>
          <w:sz w:val="18"/>
          <w:szCs w:val="18"/>
        </w:rPr>
        <w:t>ss</w:t>
      </w:r>
      <w:r w:rsidR="00756EF6" w:rsidRPr="002C195A">
        <w:rPr>
          <w:rFonts w:ascii="Arial" w:hAnsi="Arial" w:cs="Arial"/>
          <w:sz w:val="18"/>
          <w:szCs w:val="18"/>
        </w:rPr>
        <w:t>ten Solaranlage</w:t>
      </w:r>
      <w:r w:rsidR="008D6103">
        <w:rPr>
          <w:rFonts w:ascii="Arial" w:hAnsi="Arial" w:cs="Arial"/>
          <w:sz w:val="18"/>
          <w:szCs w:val="18"/>
        </w:rPr>
        <w:t>n</w:t>
      </w:r>
      <w:r w:rsidR="00756EF6" w:rsidRPr="002C195A">
        <w:rPr>
          <w:rFonts w:ascii="Arial" w:hAnsi="Arial" w:cs="Arial"/>
          <w:sz w:val="18"/>
          <w:szCs w:val="18"/>
        </w:rPr>
        <w:t xml:space="preserve"> für </w:t>
      </w:r>
      <w:r w:rsidR="00F25763">
        <w:rPr>
          <w:rFonts w:ascii="Arial" w:hAnsi="Arial" w:cs="Arial"/>
          <w:sz w:val="18"/>
          <w:szCs w:val="18"/>
        </w:rPr>
        <w:t xml:space="preserve">den </w:t>
      </w:r>
      <w:r w:rsidR="00756EF6" w:rsidRPr="002C195A">
        <w:rPr>
          <w:rFonts w:ascii="Arial" w:hAnsi="Arial" w:cs="Arial"/>
          <w:sz w:val="18"/>
          <w:szCs w:val="18"/>
        </w:rPr>
        <w:t xml:space="preserve">Eigenverbrauch am Produktionsstandort Kroatien und der im Bau befindlichen Kraft-Wärme-Kopplungsanlage wird das Werk künftig energetisch </w:t>
      </w:r>
      <w:r w:rsidR="00B02408">
        <w:rPr>
          <w:rFonts w:ascii="Arial" w:hAnsi="Arial" w:cs="Arial"/>
          <w:sz w:val="18"/>
          <w:szCs w:val="18"/>
        </w:rPr>
        <w:t xml:space="preserve">grösstenteils </w:t>
      </w:r>
      <w:r w:rsidR="00756EF6" w:rsidRPr="002C195A">
        <w:rPr>
          <w:rFonts w:ascii="Arial" w:hAnsi="Arial" w:cs="Arial"/>
          <w:sz w:val="18"/>
          <w:szCs w:val="18"/>
        </w:rPr>
        <w:t>selbstversorgt sein</w:t>
      </w:r>
      <w:r w:rsidR="001817FD" w:rsidRPr="002C195A">
        <w:rPr>
          <w:rFonts w:ascii="Arial" w:hAnsi="Arial" w:cs="Arial"/>
          <w:sz w:val="18"/>
          <w:szCs w:val="18"/>
        </w:rPr>
        <w:t>. Foto: Bauwerk Group</w:t>
      </w:r>
      <w:r w:rsidRPr="002C195A">
        <w:rPr>
          <w:rFonts w:ascii="Arial" w:hAnsi="Arial" w:cs="Arial"/>
          <w:sz w:val="18"/>
          <w:szCs w:val="18"/>
        </w:rPr>
        <w:br/>
      </w:r>
      <w:r w:rsidRPr="002C195A">
        <w:rPr>
          <w:sz w:val="17"/>
          <w:szCs w:val="17"/>
        </w:rPr>
        <w:br/>
      </w:r>
      <w:r w:rsidRPr="002C195A">
        <w:rPr>
          <w:sz w:val="17"/>
          <w:szCs w:val="17"/>
        </w:rPr>
        <w:br/>
      </w:r>
      <w:r w:rsidRPr="002C195A">
        <w:rPr>
          <w:sz w:val="17"/>
          <w:szCs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2C195A" w14:paraId="67D21128" w14:textId="77777777" w:rsidTr="00577C40">
        <w:tc>
          <w:tcPr>
            <w:tcW w:w="2444" w:type="pct"/>
            <w:shd w:val="clear" w:color="auto" w:fill="auto"/>
            <w:tcMar>
              <w:top w:w="0" w:type="dxa"/>
              <w:left w:w="0" w:type="dxa"/>
              <w:bottom w:w="0" w:type="dxa"/>
              <w:right w:w="0" w:type="dxa"/>
            </w:tcMar>
          </w:tcPr>
          <w:p w14:paraId="4DF79C35" w14:textId="77777777" w:rsidR="00F755C1" w:rsidRPr="002C195A" w:rsidRDefault="00F755C1" w:rsidP="002F456A">
            <w:pPr>
              <w:keepNext/>
              <w:keepLines/>
              <w:spacing w:line="240" w:lineRule="auto"/>
              <w:rPr>
                <w:sz w:val="14"/>
                <w:szCs w:val="14"/>
                <w:lang w:val="de-CH"/>
              </w:rPr>
            </w:pPr>
            <w:r w:rsidRPr="002C195A">
              <w:rPr>
                <w:sz w:val="14"/>
                <w:szCs w:val="14"/>
                <w:lang w:val="de-CH"/>
              </w:rPr>
              <w:t>1.</w:t>
            </w:r>
          </w:p>
        </w:tc>
        <w:tc>
          <w:tcPr>
            <w:tcW w:w="112" w:type="pct"/>
            <w:shd w:val="clear" w:color="auto" w:fill="auto"/>
            <w:tcMar>
              <w:top w:w="0" w:type="dxa"/>
              <w:left w:w="0" w:type="dxa"/>
              <w:bottom w:w="0" w:type="dxa"/>
              <w:right w:w="0" w:type="dxa"/>
            </w:tcMar>
          </w:tcPr>
          <w:p w14:paraId="2F308063"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77777777" w:rsidR="00F755C1" w:rsidRPr="002C195A" w:rsidRDefault="00F755C1" w:rsidP="002F456A">
            <w:pPr>
              <w:keepNext/>
              <w:keepLines/>
              <w:spacing w:line="240" w:lineRule="auto"/>
              <w:rPr>
                <w:sz w:val="14"/>
                <w:szCs w:val="14"/>
                <w:lang w:val="de-CH"/>
              </w:rPr>
            </w:pPr>
            <w:r w:rsidRPr="002C195A">
              <w:rPr>
                <w:sz w:val="14"/>
                <w:szCs w:val="14"/>
                <w:lang w:val="de-CH"/>
              </w:rPr>
              <w:t>2.</w:t>
            </w:r>
          </w:p>
        </w:tc>
      </w:tr>
      <w:tr w:rsidR="00F755C1" w:rsidRPr="002C195A" w14:paraId="49239872" w14:textId="77777777" w:rsidTr="00577C40">
        <w:trPr>
          <w:trHeight w:hRule="exact" w:val="3175"/>
        </w:trPr>
        <w:tc>
          <w:tcPr>
            <w:tcW w:w="2444" w:type="pct"/>
            <w:shd w:val="clear" w:color="auto" w:fill="auto"/>
            <w:tcMar>
              <w:top w:w="0" w:type="dxa"/>
              <w:left w:w="0" w:type="dxa"/>
              <w:bottom w:w="0" w:type="dxa"/>
              <w:right w:w="0" w:type="dxa"/>
            </w:tcMar>
          </w:tcPr>
          <w:p w14:paraId="00E9284B" w14:textId="2D48E415" w:rsidR="00F755C1" w:rsidRPr="002C195A" w:rsidRDefault="00F755C1" w:rsidP="002F456A">
            <w:pPr>
              <w:keepNext/>
              <w:keepLines/>
              <w:spacing w:line="240" w:lineRule="auto"/>
              <w:rPr>
                <w:sz w:val="14"/>
                <w:szCs w:val="14"/>
                <w:lang w:val="de-CH"/>
              </w:rPr>
            </w:pPr>
            <w:r w:rsidRPr="002C195A">
              <w:rPr>
                <w:noProof/>
                <w:sz w:val="14"/>
              </w:rPr>
              <w:drawing>
                <wp:inline distT="0" distB="0" distL="0" distR="0" wp14:anchorId="6062D138" wp14:editId="2719E9F0">
                  <wp:extent cx="2808000" cy="2084400"/>
                  <wp:effectExtent l="0" t="0" r="0" b="0"/>
                  <wp:docPr id="1153742034" name="Grafik 1153742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3742034" name="Grafik 1153742034"/>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08000" cy="2084400"/>
                          </a:xfrm>
                          <a:prstGeom prst="rect">
                            <a:avLst/>
                          </a:prstGeom>
                          <a:noFill/>
                          <a:ln>
                            <a:noFill/>
                          </a:ln>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36EF9509" w:rsidR="00F755C1" w:rsidRPr="002C195A" w:rsidRDefault="001C3360" w:rsidP="002F456A">
            <w:pPr>
              <w:keepNext/>
              <w:keepLines/>
              <w:spacing w:line="240" w:lineRule="auto"/>
              <w:rPr>
                <w:sz w:val="14"/>
                <w:szCs w:val="14"/>
                <w:lang w:val="de-CH"/>
              </w:rPr>
            </w:pPr>
            <w:r>
              <w:rPr>
                <w:noProof/>
              </w:rPr>
              <w:drawing>
                <wp:inline distT="0" distB="0" distL="0" distR="0" wp14:anchorId="52AC0541" wp14:editId="2C52690E">
                  <wp:extent cx="1634490" cy="2016125"/>
                  <wp:effectExtent l="0" t="0" r="3810" b="3175"/>
                  <wp:docPr id="13502363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4490" cy="2016125"/>
                          </a:xfrm>
                          <a:prstGeom prst="rect">
                            <a:avLst/>
                          </a:prstGeom>
                          <a:noFill/>
                          <a:ln>
                            <a:noFill/>
                          </a:ln>
                        </pic:spPr>
                      </pic:pic>
                    </a:graphicData>
                  </a:graphic>
                </wp:inline>
              </w:drawing>
            </w:r>
          </w:p>
        </w:tc>
      </w:tr>
      <w:tr w:rsidR="00F755C1" w:rsidRPr="002C195A" w14:paraId="0F58CD32" w14:textId="77777777" w:rsidTr="00577C40">
        <w:tc>
          <w:tcPr>
            <w:tcW w:w="2444" w:type="pct"/>
            <w:shd w:val="clear" w:color="auto" w:fill="auto"/>
            <w:tcMar>
              <w:top w:w="0" w:type="dxa"/>
              <w:left w:w="0" w:type="dxa"/>
              <w:bottom w:w="0" w:type="dxa"/>
              <w:right w:w="0" w:type="dxa"/>
            </w:tcMar>
          </w:tcPr>
          <w:p w14:paraId="759C305B" w14:textId="77777777"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3F7FA9D"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B560DB5" w14:textId="77777777" w:rsidR="00F755C1" w:rsidRPr="002C195A" w:rsidRDefault="00F755C1" w:rsidP="002F456A">
            <w:pPr>
              <w:keepNext/>
              <w:keepLines/>
              <w:spacing w:line="240" w:lineRule="auto"/>
              <w:rPr>
                <w:sz w:val="14"/>
                <w:szCs w:val="14"/>
                <w:lang w:val="de-CH"/>
              </w:rPr>
            </w:pPr>
          </w:p>
        </w:tc>
      </w:tr>
      <w:tr w:rsidR="00F755C1" w:rsidRPr="002C195A" w14:paraId="67A3ECC9" w14:textId="77777777" w:rsidTr="007F5981">
        <w:tc>
          <w:tcPr>
            <w:tcW w:w="2444" w:type="pct"/>
            <w:shd w:val="clear" w:color="auto" w:fill="auto"/>
            <w:tcMar>
              <w:top w:w="0" w:type="dxa"/>
              <w:left w:w="0" w:type="dxa"/>
              <w:bottom w:w="0" w:type="dxa"/>
              <w:right w:w="0" w:type="dxa"/>
            </w:tcMar>
          </w:tcPr>
          <w:p w14:paraId="5CC4B4FA" w14:textId="77777777" w:rsidR="00F755C1" w:rsidRPr="002C195A" w:rsidRDefault="00F755C1" w:rsidP="002F456A">
            <w:pPr>
              <w:keepNext/>
              <w:keepLines/>
              <w:spacing w:line="240" w:lineRule="auto"/>
              <w:rPr>
                <w:sz w:val="14"/>
                <w:szCs w:val="14"/>
                <w:lang w:val="de-CH"/>
              </w:rPr>
            </w:pPr>
            <w:r w:rsidRPr="002C195A">
              <w:rPr>
                <w:sz w:val="14"/>
                <w:szCs w:val="14"/>
                <w:lang w:val="de-CH"/>
              </w:rPr>
              <w:t>3.</w:t>
            </w:r>
          </w:p>
        </w:tc>
        <w:tc>
          <w:tcPr>
            <w:tcW w:w="112" w:type="pct"/>
            <w:shd w:val="clear" w:color="auto" w:fill="auto"/>
            <w:tcMar>
              <w:top w:w="0" w:type="dxa"/>
              <w:left w:w="0" w:type="dxa"/>
              <w:bottom w:w="0" w:type="dxa"/>
              <w:right w:w="0" w:type="dxa"/>
            </w:tcMar>
          </w:tcPr>
          <w:p w14:paraId="015FD568"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48AB08D" w14:textId="1C91996C" w:rsidR="00F755C1" w:rsidRPr="002C195A" w:rsidRDefault="00F755C1" w:rsidP="002F456A">
            <w:pPr>
              <w:keepNext/>
              <w:keepLines/>
              <w:spacing w:line="240" w:lineRule="auto"/>
              <w:rPr>
                <w:sz w:val="14"/>
                <w:szCs w:val="14"/>
                <w:lang w:val="de-CH"/>
              </w:rPr>
            </w:pPr>
          </w:p>
        </w:tc>
      </w:tr>
      <w:tr w:rsidR="00F755C1" w:rsidRPr="002C195A" w14:paraId="2BC9EF46" w14:textId="77777777" w:rsidTr="00577C40">
        <w:trPr>
          <w:trHeight w:hRule="exact" w:val="3175"/>
        </w:trPr>
        <w:tc>
          <w:tcPr>
            <w:tcW w:w="2444" w:type="pct"/>
            <w:shd w:val="clear" w:color="auto" w:fill="auto"/>
            <w:tcMar>
              <w:top w:w="0" w:type="dxa"/>
              <w:left w:w="0" w:type="dxa"/>
              <w:bottom w:w="0" w:type="dxa"/>
              <w:right w:w="0" w:type="dxa"/>
            </w:tcMar>
          </w:tcPr>
          <w:p w14:paraId="16BFBEFA" w14:textId="05D2657A" w:rsidR="00F755C1" w:rsidRPr="002C195A" w:rsidRDefault="00F755C1" w:rsidP="002F456A">
            <w:pPr>
              <w:keepNext/>
              <w:keepLines/>
              <w:spacing w:line="240" w:lineRule="auto"/>
              <w:rPr>
                <w:sz w:val="14"/>
                <w:szCs w:val="14"/>
                <w:lang w:val="de-CH"/>
              </w:rPr>
            </w:pPr>
            <w:r w:rsidRPr="002C195A">
              <w:rPr>
                <w:noProof/>
                <w:sz w:val="14"/>
              </w:rPr>
              <w:drawing>
                <wp:inline distT="0" distB="0" distL="0" distR="0" wp14:anchorId="738BB81B" wp14:editId="13A5D8D6">
                  <wp:extent cx="2808000" cy="2023200"/>
                  <wp:effectExtent l="0" t="0" r="0" b="0"/>
                  <wp:docPr id="1068473197" name="Grafik 1068473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8473197" name="Grafik 1068473197"/>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8000" cy="2023200"/>
                          </a:xfrm>
                          <a:prstGeom prst="rect">
                            <a:avLst/>
                          </a:prstGeom>
                          <a:noFill/>
                          <a:ln>
                            <a:noFill/>
                          </a:ln>
                        </pic:spPr>
                      </pic:pic>
                    </a:graphicData>
                  </a:graphic>
                </wp:inline>
              </w:drawing>
            </w:r>
          </w:p>
        </w:tc>
        <w:tc>
          <w:tcPr>
            <w:tcW w:w="112" w:type="pct"/>
            <w:shd w:val="clear" w:color="auto" w:fill="auto"/>
            <w:tcMar>
              <w:top w:w="0" w:type="dxa"/>
              <w:left w:w="0" w:type="dxa"/>
              <w:bottom w:w="0" w:type="dxa"/>
              <w:right w:w="0" w:type="dxa"/>
            </w:tcMar>
          </w:tcPr>
          <w:p w14:paraId="550E3C22"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1E25D0DA" w14:textId="50CEC8C6" w:rsidR="00F755C1" w:rsidRPr="002C195A" w:rsidRDefault="00F755C1" w:rsidP="002F456A">
            <w:pPr>
              <w:keepNext/>
              <w:keepLines/>
              <w:spacing w:line="240" w:lineRule="auto"/>
              <w:rPr>
                <w:sz w:val="14"/>
                <w:szCs w:val="14"/>
                <w:lang w:val="de-CH"/>
              </w:rPr>
            </w:pPr>
          </w:p>
        </w:tc>
      </w:tr>
    </w:tbl>
    <w:p w14:paraId="56E40ECE" w14:textId="7CED0D1E" w:rsidR="00F755C1" w:rsidRPr="002C195A" w:rsidRDefault="00F755C1" w:rsidP="00EF5531">
      <w:pPr>
        <w:spacing w:before="240" w:after="240"/>
        <w:rPr>
          <w:b/>
        </w:rPr>
      </w:pPr>
      <w:r w:rsidRPr="002C195A">
        <w:br w:type="page"/>
      </w:r>
    </w:p>
    <w:p w14:paraId="53B061D2" w14:textId="77777777" w:rsidR="001817FD" w:rsidRPr="002C195A" w:rsidRDefault="001817FD" w:rsidP="00EF5531">
      <w:pPr>
        <w:spacing w:before="240" w:after="240"/>
        <w:rPr>
          <w:b/>
        </w:rPr>
      </w:pPr>
    </w:p>
    <w:p w14:paraId="0F5C6603" w14:textId="3058A4A0" w:rsidR="00EF5531" w:rsidRPr="002C195A" w:rsidRDefault="004640A2" w:rsidP="00EF5531">
      <w:pPr>
        <w:spacing w:before="240" w:after="240"/>
        <w:rPr>
          <w:rFonts w:ascii="Arial" w:hAnsi="Arial" w:cs="Arial"/>
          <w:sz w:val="22"/>
          <w:szCs w:val="22"/>
        </w:rPr>
      </w:pPr>
      <w:r w:rsidRPr="002C195A">
        <w:rPr>
          <w:rFonts w:ascii="Arial" w:hAnsi="Arial" w:cs="Arial"/>
          <w:b/>
          <w:sz w:val="22"/>
          <w:szCs w:val="22"/>
        </w:rPr>
        <w:t>Firmenportrait</w:t>
      </w:r>
    </w:p>
    <w:p w14:paraId="66C2334A" w14:textId="51630F86" w:rsidR="00EF5531" w:rsidRPr="002C195A" w:rsidRDefault="00EF5531" w:rsidP="00EF5531">
      <w:pPr>
        <w:spacing w:before="240" w:after="240"/>
        <w:rPr>
          <w:rFonts w:ascii="Arial" w:hAnsi="Arial" w:cs="Arial"/>
          <w:sz w:val="22"/>
          <w:szCs w:val="22"/>
        </w:rPr>
      </w:pPr>
      <w:r w:rsidRPr="002C195A">
        <w:rPr>
          <w:rFonts w:ascii="Arial" w:hAnsi="Arial" w:cs="Arial"/>
          <w:sz w:val="22"/>
          <w:szCs w:val="22"/>
        </w:rPr>
        <w:t>Bei der Bauwerk Group setzen sich tagtäglich über 1</w:t>
      </w:r>
      <w:r w:rsidR="002C195A">
        <w:rPr>
          <w:rFonts w:ascii="Arial" w:hAnsi="Arial" w:cs="Arial"/>
          <w:sz w:val="22"/>
          <w:szCs w:val="22"/>
        </w:rPr>
        <w:t>75</w:t>
      </w:r>
      <w:r w:rsidRPr="002C195A">
        <w:rPr>
          <w:rFonts w:ascii="Arial" w:hAnsi="Arial" w:cs="Arial"/>
          <w:sz w:val="22"/>
          <w:szCs w:val="22"/>
        </w:rPr>
        <w:t>0 Mitarbeitende rund um den Globus und in verschiedensten Abteilungen dafür ein, einzigartige und nachhaltige Parkettböden in Schweizer Präzision zu schaffen. So entwickelte sich die Unternehmensgruppe mit Hauptsitz in St. Margrethen zum führenden Produzenten und Anbieter von Parkettböden im Premium-Segment. Zum Portfolio der Gruppe gehören die beiden Marken Bauwerk Parkett und BOEN und seit 2022 auch das nordamerikanische Unternehmen Somerset Hardwood Flooring.</w:t>
      </w:r>
    </w:p>
    <w:p w14:paraId="4336928C" w14:textId="351733D1" w:rsidR="00EF5531" w:rsidRPr="002C195A" w:rsidRDefault="00EF5531" w:rsidP="00EF5531">
      <w:pPr>
        <w:spacing w:before="240" w:after="240"/>
        <w:rPr>
          <w:rFonts w:ascii="Arial" w:hAnsi="Arial" w:cs="Arial"/>
          <w:sz w:val="22"/>
          <w:szCs w:val="22"/>
        </w:rPr>
      </w:pPr>
      <w:r w:rsidRPr="002C195A">
        <w:rPr>
          <w:rFonts w:ascii="Arial" w:hAnsi="Arial" w:cs="Arial"/>
          <w:sz w:val="22"/>
          <w:szCs w:val="22"/>
        </w:rPr>
        <w:t xml:space="preserve">Mit jährlich rund </w:t>
      </w:r>
      <w:r w:rsidR="00087D01">
        <w:rPr>
          <w:rFonts w:ascii="Arial" w:hAnsi="Arial" w:cs="Arial"/>
          <w:sz w:val="22"/>
          <w:szCs w:val="22"/>
        </w:rPr>
        <w:t>9</w:t>
      </w:r>
      <w:r w:rsidRPr="002C195A">
        <w:rPr>
          <w:rFonts w:ascii="Arial" w:hAnsi="Arial" w:cs="Arial"/>
          <w:sz w:val="22"/>
          <w:szCs w:val="22"/>
        </w:rPr>
        <w:t xml:space="preserve"> Mio. m</w:t>
      </w:r>
      <w:r w:rsidRPr="002C195A">
        <w:rPr>
          <w:rFonts w:ascii="Arial" w:hAnsi="Arial" w:cs="Arial"/>
          <w:sz w:val="22"/>
          <w:szCs w:val="22"/>
          <w:vertAlign w:val="superscript"/>
        </w:rPr>
        <w:t>2</w:t>
      </w:r>
      <w:r w:rsidRPr="002C195A">
        <w:rPr>
          <w:rFonts w:ascii="Arial" w:hAnsi="Arial" w:cs="Arial"/>
          <w:sz w:val="22"/>
          <w:szCs w:val="22"/>
        </w:rPr>
        <w:t xml:space="preserve"> verkauftem Parkett bietet die Gruppe ein komplementäres Sortiment an Massiv-, 2- und 3-Schicht-Parkett sowie Sportböden aus Holz an. Die Produktionsstandorte liegen in der Schweiz, Litauen, Kroatien und in den USA. Durch den Zusammenschluss mit Somerset Hardwood Flooring erreicht die Bauwerk Group einen Umsatz von rund CHF 3</w:t>
      </w:r>
      <w:r w:rsidR="00567921">
        <w:rPr>
          <w:rFonts w:ascii="Arial" w:hAnsi="Arial" w:cs="Arial"/>
          <w:sz w:val="22"/>
          <w:szCs w:val="22"/>
        </w:rPr>
        <w:t>5</w:t>
      </w:r>
      <w:r w:rsidRPr="002C195A">
        <w:rPr>
          <w:rFonts w:ascii="Arial" w:hAnsi="Arial" w:cs="Arial"/>
          <w:sz w:val="22"/>
          <w:szCs w:val="22"/>
        </w:rPr>
        <w:t>0 Mio. und etabliert sich als globaler Marktführer im Bereich hochwertige Echtholzböden.</w:t>
      </w:r>
    </w:p>
    <w:p w14:paraId="41FFDA09" w14:textId="77777777" w:rsidR="00EF5531" w:rsidRPr="002C195A" w:rsidRDefault="00EF5531" w:rsidP="003874E8">
      <w:pPr>
        <w:pStyle w:val="Lauftext"/>
        <w:tabs>
          <w:tab w:val="left" w:pos="1843"/>
          <w:tab w:val="left" w:pos="4111"/>
          <w:tab w:val="left" w:pos="7088"/>
        </w:tabs>
        <w:spacing w:after="0" w:line="240" w:lineRule="auto"/>
        <w:rPr>
          <w:rFonts w:ascii="Arial" w:hAnsi="Arial" w:cs="Arial"/>
          <w:sz w:val="22"/>
        </w:rPr>
      </w:pPr>
    </w:p>
    <w:sectPr w:rsidR="00EF5531" w:rsidRPr="002C195A" w:rsidSect="0053548B">
      <w:headerReference w:type="default" r:id="rId12"/>
      <w:footerReference w:type="default" r:id="rId13"/>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8694" w14:textId="77777777" w:rsidR="00B371DE" w:rsidRDefault="00B371DE" w:rsidP="00BC6E2B">
      <w:r>
        <w:separator/>
      </w:r>
    </w:p>
  </w:endnote>
  <w:endnote w:type="continuationSeparator" w:id="0">
    <w:p w14:paraId="0E6FD892" w14:textId="77777777" w:rsidR="00B371DE" w:rsidRDefault="00B371DE" w:rsidP="00BC6E2B">
      <w:r>
        <w:continuationSeparator/>
      </w:r>
    </w:p>
  </w:endnote>
  <w:endnote w:type="continuationNotice" w:id="1">
    <w:p w14:paraId="2A8083A6" w14:textId="77777777" w:rsidR="00B371DE" w:rsidRDefault="00B37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altName w:val="Calibri"/>
    <w:panose1 w:val="020B0604020202020204"/>
    <w:charset w:val="00"/>
    <w:family w:val="roman"/>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sidRPr="00BC6E2B">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306C" w14:textId="77777777" w:rsidR="00B371DE" w:rsidRDefault="00B371DE" w:rsidP="00BC6E2B">
      <w:r>
        <w:separator/>
      </w:r>
    </w:p>
  </w:footnote>
  <w:footnote w:type="continuationSeparator" w:id="0">
    <w:p w14:paraId="7C34647C" w14:textId="77777777" w:rsidR="00B371DE" w:rsidRDefault="00B371DE" w:rsidP="00BC6E2B">
      <w:r>
        <w:continuationSeparator/>
      </w:r>
    </w:p>
  </w:footnote>
  <w:footnote w:type="continuationNotice" w:id="1">
    <w:p w14:paraId="750B8957" w14:textId="77777777" w:rsidR="00B371DE" w:rsidRDefault="00B37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sidRPr="00BC6E2B">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112A1"/>
    <w:rsid w:val="000127F9"/>
    <w:rsid w:val="000151F4"/>
    <w:rsid w:val="000224F5"/>
    <w:rsid w:val="00023768"/>
    <w:rsid w:val="00031C75"/>
    <w:rsid w:val="00035482"/>
    <w:rsid w:val="000464DF"/>
    <w:rsid w:val="000557D8"/>
    <w:rsid w:val="0006398B"/>
    <w:rsid w:val="000671CF"/>
    <w:rsid w:val="000709E7"/>
    <w:rsid w:val="00087D01"/>
    <w:rsid w:val="00094708"/>
    <w:rsid w:val="000A3AA6"/>
    <w:rsid w:val="000A6C56"/>
    <w:rsid w:val="000E554D"/>
    <w:rsid w:val="000F17CD"/>
    <w:rsid w:val="00103C75"/>
    <w:rsid w:val="001048DF"/>
    <w:rsid w:val="0011009F"/>
    <w:rsid w:val="00134169"/>
    <w:rsid w:val="00141289"/>
    <w:rsid w:val="00144221"/>
    <w:rsid w:val="00152D8A"/>
    <w:rsid w:val="00154B82"/>
    <w:rsid w:val="00175228"/>
    <w:rsid w:val="001817FD"/>
    <w:rsid w:val="00186888"/>
    <w:rsid w:val="001960D5"/>
    <w:rsid w:val="001968C3"/>
    <w:rsid w:val="001A1E0B"/>
    <w:rsid w:val="001A28BE"/>
    <w:rsid w:val="001A4D94"/>
    <w:rsid w:val="001B0C37"/>
    <w:rsid w:val="001B2F8C"/>
    <w:rsid w:val="001B4EB3"/>
    <w:rsid w:val="001C3360"/>
    <w:rsid w:val="001C4DA5"/>
    <w:rsid w:val="001C5216"/>
    <w:rsid w:val="001D35BD"/>
    <w:rsid w:val="001F09C7"/>
    <w:rsid w:val="0020475F"/>
    <w:rsid w:val="002247BE"/>
    <w:rsid w:val="00225326"/>
    <w:rsid w:val="00230976"/>
    <w:rsid w:val="002445BF"/>
    <w:rsid w:val="00247D61"/>
    <w:rsid w:val="00270441"/>
    <w:rsid w:val="00270DD8"/>
    <w:rsid w:val="00284C94"/>
    <w:rsid w:val="0028655B"/>
    <w:rsid w:val="002A1E3B"/>
    <w:rsid w:val="002A1FD9"/>
    <w:rsid w:val="002A3A75"/>
    <w:rsid w:val="002C10CF"/>
    <w:rsid w:val="002C195A"/>
    <w:rsid w:val="002D2E27"/>
    <w:rsid w:val="002F456A"/>
    <w:rsid w:val="003027C6"/>
    <w:rsid w:val="003030AE"/>
    <w:rsid w:val="00304793"/>
    <w:rsid w:val="00323492"/>
    <w:rsid w:val="00331CFB"/>
    <w:rsid w:val="00337EB4"/>
    <w:rsid w:val="00341567"/>
    <w:rsid w:val="00347718"/>
    <w:rsid w:val="0035047F"/>
    <w:rsid w:val="00362D20"/>
    <w:rsid w:val="0036396E"/>
    <w:rsid w:val="00384E80"/>
    <w:rsid w:val="003874E8"/>
    <w:rsid w:val="003C3F07"/>
    <w:rsid w:val="003D0A8D"/>
    <w:rsid w:val="003D1141"/>
    <w:rsid w:val="003E12AB"/>
    <w:rsid w:val="003E3F53"/>
    <w:rsid w:val="003F3CBB"/>
    <w:rsid w:val="004228BF"/>
    <w:rsid w:val="00430156"/>
    <w:rsid w:val="00443BF5"/>
    <w:rsid w:val="00447882"/>
    <w:rsid w:val="00451EBE"/>
    <w:rsid w:val="00457BF8"/>
    <w:rsid w:val="00462205"/>
    <w:rsid w:val="004640A2"/>
    <w:rsid w:val="004656F5"/>
    <w:rsid w:val="004718D9"/>
    <w:rsid w:val="00476175"/>
    <w:rsid w:val="00487751"/>
    <w:rsid w:val="00487A5B"/>
    <w:rsid w:val="0049079F"/>
    <w:rsid w:val="004A2608"/>
    <w:rsid w:val="004A2795"/>
    <w:rsid w:val="004A6432"/>
    <w:rsid w:val="004B1411"/>
    <w:rsid w:val="004B5441"/>
    <w:rsid w:val="004B7DA0"/>
    <w:rsid w:val="004C47E0"/>
    <w:rsid w:val="004C5284"/>
    <w:rsid w:val="004E7A61"/>
    <w:rsid w:val="004F621B"/>
    <w:rsid w:val="00504603"/>
    <w:rsid w:val="0052689C"/>
    <w:rsid w:val="00527D85"/>
    <w:rsid w:val="0053548B"/>
    <w:rsid w:val="00547220"/>
    <w:rsid w:val="0055342E"/>
    <w:rsid w:val="00555016"/>
    <w:rsid w:val="00563CF0"/>
    <w:rsid w:val="00566B1C"/>
    <w:rsid w:val="00567921"/>
    <w:rsid w:val="00577C40"/>
    <w:rsid w:val="00585E9F"/>
    <w:rsid w:val="00591F24"/>
    <w:rsid w:val="00596816"/>
    <w:rsid w:val="005B54C0"/>
    <w:rsid w:val="005C305E"/>
    <w:rsid w:val="005D1E7F"/>
    <w:rsid w:val="005E6B80"/>
    <w:rsid w:val="005F6363"/>
    <w:rsid w:val="00607C28"/>
    <w:rsid w:val="00612F23"/>
    <w:rsid w:val="00613E94"/>
    <w:rsid w:val="006221A4"/>
    <w:rsid w:val="00623536"/>
    <w:rsid w:val="006258A4"/>
    <w:rsid w:val="00636C9A"/>
    <w:rsid w:val="006409CF"/>
    <w:rsid w:val="00660A38"/>
    <w:rsid w:val="006A0FAA"/>
    <w:rsid w:val="006D53B0"/>
    <w:rsid w:val="006E06A9"/>
    <w:rsid w:val="006F0C76"/>
    <w:rsid w:val="006F3429"/>
    <w:rsid w:val="006F4408"/>
    <w:rsid w:val="00705CC7"/>
    <w:rsid w:val="0070715D"/>
    <w:rsid w:val="00721A30"/>
    <w:rsid w:val="00725575"/>
    <w:rsid w:val="00755941"/>
    <w:rsid w:val="00756EF6"/>
    <w:rsid w:val="00764E03"/>
    <w:rsid w:val="00765B25"/>
    <w:rsid w:val="007663E0"/>
    <w:rsid w:val="0076648F"/>
    <w:rsid w:val="00777CE3"/>
    <w:rsid w:val="00787DC3"/>
    <w:rsid w:val="007A6C19"/>
    <w:rsid w:val="007B1577"/>
    <w:rsid w:val="007B3481"/>
    <w:rsid w:val="007D21C6"/>
    <w:rsid w:val="007E42FE"/>
    <w:rsid w:val="007E5FC1"/>
    <w:rsid w:val="007E6EED"/>
    <w:rsid w:val="007F5981"/>
    <w:rsid w:val="008218D6"/>
    <w:rsid w:val="00821933"/>
    <w:rsid w:val="008273F3"/>
    <w:rsid w:val="008450CB"/>
    <w:rsid w:val="00856800"/>
    <w:rsid w:val="00863C26"/>
    <w:rsid w:val="0086588B"/>
    <w:rsid w:val="00873FD1"/>
    <w:rsid w:val="008743CE"/>
    <w:rsid w:val="00877A41"/>
    <w:rsid w:val="0088066E"/>
    <w:rsid w:val="00881E90"/>
    <w:rsid w:val="00886E07"/>
    <w:rsid w:val="008A39CA"/>
    <w:rsid w:val="008B416D"/>
    <w:rsid w:val="008C47F3"/>
    <w:rsid w:val="008C5952"/>
    <w:rsid w:val="008D4D99"/>
    <w:rsid w:val="008D6103"/>
    <w:rsid w:val="008E4318"/>
    <w:rsid w:val="008E4869"/>
    <w:rsid w:val="008E5579"/>
    <w:rsid w:val="008E6898"/>
    <w:rsid w:val="008F4FD1"/>
    <w:rsid w:val="008F67BB"/>
    <w:rsid w:val="008F77E1"/>
    <w:rsid w:val="00902C8F"/>
    <w:rsid w:val="009038F7"/>
    <w:rsid w:val="00904711"/>
    <w:rsid w:val="00924A69"/>
    <w:rsid w:val="00925709"/>
    <w:rsid w:val="009326D1"/>
    <w:rsid w:val="009336C8"/>
    <w:rsid w:val="00957D84"/>
    <w:rsid w:val="00970070"/>
    <w:rsid w:val="0099131E"/>
    <w:rsid w:val="009A1B4D"/>
    <w:rsid w:val="009B1C1B"/>
    <w:rsid w:val="009B20BA"/>
    <w:rsid w:val="009B71AF"/>
    <w:rsid w:val="009C161E"/>
    <w:rsid w:val="009C5116"/>
    <w:rsid w:val="009C67D9"/>
    <w:rsid w:val="009C76B8"/>
    <w:rsid w:val="009D172E"/>
    <w:rsid w:val="009D17FF"/>
    <w:rsid w:val="009D3AFF"/>
    <w:rsid w:val="009D6233"/>
    <w:rsid w:val="009F09E5"/>
    <w:rsid w:val="00A04F1C"/>
    <w:rsid w:val="00A061DB"/>
    <w:rsid w:val="00A1046A"/>
    <w:rsid w:val="00A11B15"/>
    <w:rsid w:val="00A24FC7"/>
    <w:rsid w:val="00A2689D"/>
    <w:rsid w:val="00A41E13"/>
    <w:rsid w:val="00A56451"/>
    <w:rsid w:val="00A569DA"/>
    <w:rsid w:val="00A5796A"/>
    <w:rsid w:val="00A65B20"/>
    <w:rsid w:val="00A70C87"/>
    <w:rsid w:val="00A73BA5"/>
    <w:rsid w:val="00A747CF"/>
    <w:rsid w:val="00AA1FDB"/>
    <w:rsid w:val="00AA78A0"/>
    <w:rsid w:val="00AB4960"/>
    <w:rsid w:val="00AB67FF"/>
    <w:rsid w:val="00AC2CAA"/>
    <w:rsid w:val="00AE0220"/>
    <w:rsid w:val="00AE130C"/>
    <w:rsid w:val="00AE6546"/>
    <w:rsid w:val="00AE7CB7"/>
    <w:rsid w:val="00B00F0B"/>
    <w:rsid w:val="00B02408"/>
    <w:rsid w:val="00B06105"/>
    <w:rsid w:val="00B10B89"/>
    <w:rsid w:val="00B1493E"/>
    <w:rsid w:val="00B1768C"/>
    <w:rsid w:val="00B26837"/>
    <w:rsid w:val="00B35B93"/>
    <w:rsid w:val="00B371DE"/>
    <w:rsid w:val="00B42546"/>
    <w:rsid w:val="00B53C5B"/>
    <w:rsid w:val="00B6196D"/>
    <w:rsid w:val="00B647C1"/>
    <w:rsid w:val="00B7230E"/>
    <w:rsid w:val="00B724F4"/>
    <w:rsid w:val="00B76FB1"/>
    <w:rsid w:val="00B92CEA"/>
    <w:rsid w:val="00BB46A4"/>
    <w:rsid w:val="00BB4FA5"/>
    <w:rsid w:val="00BB5E96"/>
    <w:rsid w:val="00BB6BA8"/>
    <w:rsid w:val="00BC6E2B"/>
    <w:rsid w:val="00BD5434"/>
    <w:rsid w:val="00BE1D72"/>
    <w:rsid w:val="00BE5C70"/>
    <w:rsid w:val="00BF2E7B"/>
    <w:rsid w:val="00C0146C"/>
    <w:rsid w:val="00C02023"/>
    <w:rsid w:val="00C0350D"/>
    <w:rsid w:val="00C078A8"/>
    <w:rsid w:val="00C07C4A"/>
    <w:rsid w:val="00C147C3"/>
    <w:rsid w:val="00C20BE7"/>
    <w:rsid w:val="00C21CB4"/>
    <w:rsid w:val="00C27D2F"/>
    <w:rsid w:val="00C30467"/>
    <w:rsid w:val="00C33009"/>
    <w:rsid w:val="00C36DC4"/>
    <w:rsid w:val="00C4614C"/>
    <w:rsid w:val="00C52E1B"/>
    <w:rsid w:val="00C74194"/>
    <w:rsid w:val="00C86D7F"/>
    <w:rsid w:val="00CA4734"/>
    <w:rsid w:val="00CC2106"/>
    <w:rsid w:val="00CC3CDD"/>
    <w:rsid w:val="00CD0D62"/>
    <w:rsid w:val="00CF54B5"/>
    <w:rsid w:val="00CF62E0"/>
    <w:rsid w:val="00CF7309"/>
    <w:rsid w:val="00D01BAC"/>
    <w:rsid w:val="00D05F33"/>
    <w:rsid w:val="00D104AF"/>
    <w:rsid w:val="00D222CC"/>
    <w:rsid w:val="00D26820"/>
    <w:rsid w:val="00D304F5"/>
    <w:rsid w:val="00D43816"/>
    <w:rsid w:val="00D513BD"/>
    <w:rsid w:val="00D552C5"/>
    <w:rsid w:val="00D61BB2"/>
    <w:rsid w:val="00D65F42"/>
    <w:rsid w:val="00D7569E"/>
    <w:rsid w:val="00D8475A"/>
    <w:rsid w:val="00D9236E"/>
    <w:rsid w:val="00DA27D0"/>
    <w:rsid w:val="00DA63CE"/>
    <w:rsid w:val="00DB2A76"/>
    <w:rsid w:val="00DB52F2"/>
    <w:rsid w:val="00DD29B7"/>
    <w:rsid w:val="00DE4C47"/>
    <w:rsid w:val="00DF0DF6"/>
    <w:rsid w:val="00DF28B1"/>
    <w:rsid w:val="00DF2B25"/>
    <w:rsid w:val="00DF5785"/>
    <w:rsid w:val="00DF60B2"/>
    <w:rsid w:val="00E119F5"/>
    <w:rsid w:val="00E11BBC"/>
    <w:rsid w:val="00E120A0"/>
    <w:rsid w:val="00E12126"/>
    <w:rsid w:val="00E1270E"/>
    <w:rsid w:val="00E32CA8"/>
    <w:rsid w:val="00E36013"/>
    <w:rsid w:val="00E42523"/>
    <w:rsid w:val="00E60374"/>
    <w:rsid w:val="00E67D1F"/>
    <w:rsid w:val="00E76C8A"/>
    <w:rsid w:val="00E8425F"/>
    <w:rsid w:val="00E858C2"/>
    <w:rsid w:val="00E92CA1"/>
    <w:rsid w:val="00EA2666"/>
    <w:rsid w:val="00EA3E70"/>
    <w:rsid w:val="00EA6428"/>
    <w:rsid w:val="00EB7341"/>
    <w:rsid w:val="00EC2969"/>
    <w:rsid w:val="00EC3999"/>
    <w:rsid w:val="00EC5890"/>
    <w:rsid w:val="00ED49B2"/>
    <w:rsid w:val="00EE265F"/>
    <w:rsid w:val="00EF5531"/>
    <w:rsid w:val="00EF5AD6"/>
    <w:rsid w:val="00F01381"/>
    <w:rsid w:val="00F01E77"/>
    <w:rsid w:val="00F02E3A"/>
    <w:rsid w:val="00F11B93"/>
    <w:rsid w:val="00F145E7"/>
    <w:rsid w:val="00F24354"/>
    <w:rsid w:val="00F25763"/>
    <w:rsid w:val="00F43E62"/>
    <w:rsid w:val="00F62292"/>
    <w:rsid w:val="00F63E02"/>
    <w:rsid w:val="00F659CA"/>
    <w:rsid w:val="00F755C1"/>
    <w:rsid w:val="00F762EB"/>
    <w:rsid w:val="00F80310"/>
    <w:rsid w:val="00FA0D89"/>
    <w:rsid w:val="00FB5855"/>
    <w:rsid w:val="00FB730F"/>
    <w:rsid w:val="00FC7ED0"/>
    <w:rsid w:val="00FE4D12"/>
    <w:rsid w:val="00FF644F"/>
    <w:rsid w:val="0171B5CB"/>
    <w:rsid w:val="28B101AA"/>
    <w:rsid w:val="35878CB0"/>
    <w:rsid w:val="4841B40B"/>
    <w:rsid w:val="4D7F5B4A"/>
    <w:rsid w:val="5DB56607"/>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E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werk-parkett.com/de-de/ueber-bauwerk/nachhaltigkeit.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5123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2024-05-17T16:48:00Z</dcterms:created>
  <dcterms:modified xsi:type="dcterms:W3CDTF">2024-06-04T12:34:00Z</dcterms:modified>
</cp:coreProperties>
</file>