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84352" w14:textId="3DC6B70D" w:rsidR="00904711" w:rsidRDefault="00904711" w:rsidP="00052023">
      <w:pPr>
        <w:pStyle w:val="Lauftext"/>
      </w:pPr>
    </w:p>
    <w:p w14:paraId="0B6955BA" w14:textId="630A788A" w:rsidR="003874E8" w:rsidRDefault="003874E8"/>
    <w:p w14:paraId="23BF3A46" w14:textId="7A2B57BB" w:rsidR="003874E8" w:rsidRDefault="003874E8"/>
    <w:p w14:paraId="54FE6828" w14:textId="393EBA11" w:rsidR="003874E8" w:rsidRPr="007A6C19" w:rsidRDefault="007A6C19">
      <w:pPr>
        <w:rPr>
          <w:rFonts w:ascii="Arial" w:hAnsi="Arial" w:cs="Arial"/>
          <w:sz w:val="22"/>
          <w:szCs w:val="22"/>
        </w:rPr>
      </w:pPr>
      <w:r>
        <w:rPr>
          <w:rFonts w:ascii="Arial" w:hAnsi="Arial"/>
          <w:sz w:val="22"/>
        </w:rPr>
        <w:t>Communiqué de presse</w:t>
      </w:r>
    </w:p>
    <w:p w14:paraId="2F262468" w14:textId="77777777" w:rsidR="007A6C19" w:rsidRDefault="007A6C19">
      <w:pPr>
        <w:rPr>
          <w:rFonts w:ascii="Arial" w:hAnsi="Arial" w:cs="Arial"/>
          <w:sz w:val="22"/>
          <w:szCs w:val="22"/>
        </w:rPr>
      </w:pPr>
    </w:p>
    <w:p w14:paraId="24C9C163" w14:textId="379A2264" w:rsidR="007A6C19" w:rsidRPr="007A6C19" w:rsidRDefault="007A6C19">
      <w:pPr>
        <w:rPr>
          <w:rFonts w:ascii="Arial" w:hAnsi="Arial" w:cs="Arial"/>
          <w:sz w:val="28"/>
          <w:szCs w:val="28"/>
        </w:rPr>
      </w:pPr>
      <w:r>
        <w:rPr>
          <w:rFonts w:ascii="Arial" w:hAnsi="Arial"/>
          <w:sz w:val="28"/>
        </w:rPr>
        <w:t>Bauwerk Group fusionne le département marketing et la direction commerciale</w:t>
      </w:r>
    </w:p>
    <w:p w14:paraId="7E2FE8DC" w14:textId="77777777" w:rsidR="00DF0DF6" w:rsidRPr="007A6C19" w:rsidRDefault="00DF0DF6">
      <w:pPr>
        <w:rPr>
          <w:rFonts w:ascii="Arial" w:hAnsi="Arial" w:cs="Arial"/>
          <w:sz w:val="22"/>
          <w:szCs w:val="22"/>
        </w:rPr>
      </w:pPr>
    </w:p>
    <w:p w14:paraId="3E681AFA" w14:textId="7D853185" w:rsidR="000557D8" w:rsidRPr="007A6C19" w:rsidRDefault="007A6C19" w:rsidP="000557D8">
      <w:pPr>
        <w:tabs>
          <w:tab w:val="left" w:pos="3261"/>
          <w:tab w:val="left" w:pos="5954"/>
        </w:tabs>
        <w:rPr>
          <w:b/>
          <w:bCs/>
          <w:sz w:val="18"/>
          <w:szCs w:val="18"/>
        </w:rPr>
      </w:pPr>
      <w:r>
        <w:rPr>
          <w:rFonts w:ascii="Arial" w:hAnsi="Arial"/>
          <w:b/>
          <w:sz w:val="22"/>
        </w:rPr>
        <w:t xml:space="preserve">Samuel Vonrüti, responsable du marketing de Bauwerk Group depuis l’été 2022, trône désormais à la tête de la direction commerciale et du département marketing du groupe d’entreprises en tant que Chief Commercial </w:t>
      </w:r>
      <w:proofErr w:type="spellStart"/>
      <w:r>
        <w:rPr>
          <w:rFonts w:ascii="Arial" w:hAnsi="Arial"/>
          <w:b/>
          <w:sz w:val="22"/>
        </w:rPr>
        <w:t>Officer</w:t>
      </w:r>
      <w:proofErr w:type="spellEnd"/>
      <w:r>
        <w:rPr>
          <w:rFonts w:ascii="Arial" w:hAnsi="Arial"/>
          <w:b/>
          <w:sz w:val="22"/>
        </w:rPr>
        <w:t xml:space="preserve"> (CCO).</w:t>
      </w:r>
      <w:r>
        <w:rPr>
          <w:rFonts w:ascii="Arial" w:hAnsi="Arial"/>
          <w:b/>
          <w:sz w:val="22"/>
        </w:rPr>
        <w:tab/>
      </w:r>
    </w:p>
    <w:p w14:paraId="404FD6CD" w14:textId="560A8AE9" w:rsidR="003874E8" w:rsidRDefault="003874E8">
      <w:pPr>
        <w:rPr>
          <w:rFonts w:ascii="Arial" w:hAnsi="Arial" w:cs="Arial"/>
          <w:sz w:val="22"/>
          <w:szCs w:val="22"/>
        </w:rPr>
      </w:pPr>
    </w:p>
    <w:p w14:paraId="7976C6D2" w14:textId="77777777" w:rsidR="007A6C19" w:rsidRPr="007A6C19" w:rsidRDefault="007A6C19">
      <w:pPr>
        <w:rPr>
          <w:rFonts w:ascii="Arial" w:hAnsi="Arial" w:cs="Arial"/>
          <w:sz w:val="22"/>
          <w:szCs w:val="22"/>
        </w:rPr>
      </w:pPr>
    </w:p>
    <w:p w14:paraId="200E5300" w14:textId="50991880" w:rsidR="003874E8" w:rsidRDefault="007A6C19" w:rsidP="007A6C19">
      <w:pPr>
        <w:pStyle w:val="Lauftext"/>
        <w:tabs>
          <w:tab w:val="left" w:pos="1843"/>
          <w:tab w:val="left" w:pos="4111"/>
          <w:tab w:val="left" w:pos="7088"/>
        </w:tabs>
        <w:spacing w:after="0" w:line="240" w:lineRule="auto"/>
        <w:jc w:val="center"/>
        <w:rPr>
          <w:rFonts w:ascii="Arial" w:hAnsi="Arial" w:cs="Arial"/>
          <w:b/>
          <w:sz w:val="22"/>
        </w:rPr>
      </w:pPr>
      <w:r>
        <w:rPr>
          <w:noProof/>
          <w:sz w:val="18"/>
        </w:rPr>
        <w:drawing>
          <wp:inline distT="0" distB="0" distL="0" distR="0" wp14:anchorId="1C4DD433" wp14:editId="0DD5CD9C">
            <wp:extent cx="2404725" cy="2660650"/>
            <wp:effectExtent l="0" t="0" r="0" b="0"/>
            <wp:docPr id="1979215452" name="Picture 1979215452" descr="Ein Bild, das Menschliches Gesicht, Person, Kleidung, Kinn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9215452" name="Grafik 1979215452" descr="Ein Bild, das Menschliches Gesicht, Person, Kleidung, Kinn enthält.&#10;&#10;Automatisch generierte Beschreibung"/>
                    <pic:cNvPicPr>
                      <a:picLocks/>
                    </pic:cNvPicPr>
                  </pic:nvPicPr>
                  <pic:blipFill>
                    <a:blip r:embed="rId10" cstate="print">
                      <a:extLst>
                        <a:ext uri="{28A0092B-C50C-407E-A947-70E740481C1C}">
                          <a14:useLocalDpi xmlns:a14="http://schemas.microsoft.com/office/drawing/2010/main"/>
                        </a:ext>
                      </a:extLst>
                    </a:blip>
                    <a:stretch>
                      <a:fillRect/>
                    </a:stretch>
                  </pic:blipFill>
                  <pic:spPr bwMode="auto">
                    <a:xfrm>
                      <a:off x="0" y="0"/>
                      <a:ext cx="2404725" cy="2660650"/>
                    </a:xfrm>
                    <a:prstGeom prst="rect">
                      <a:avLst/>
                    </a:prstGeom>
                    <a:noFill/>
                    <a:ln>
                      <a:noFill/>
                    </a:ln>
                  </pic:spPr>
                </pic:pic>
              </a:graphicData>
            </a:graphic>
          </wp:inline>
        </w:drawing>
      </w:r>
    </w:p>
    <w:p w14:paraId="5A1F9D32" w14:textId="77777777" w:rsidR="007A6C19" w:rsidRDefault="007A6C19" w:rsidP="007A6C19">
      <w:pPr>
        <w:pStyle w:val="Lauftext"/>
        <w:tabs>
          <w:tab w:val="left" w:pos="1843"/>
          <w:tab w:val="left" w:pos="4111"/>
          <w:tab w:val="left" w:pos="7088"/>
        </w:tabs>
        <w:spacing w:after="0" w:line="240" w:lineRule="auto"/>
        <w:jc w:val="center"/>
        <w:rPr>
          <w:rFonts w:ascii="Arial" w:hAnsi="Arial" w:cs="Arial"/>
          <w:b/>
          <w:sz w:val="22"/>
          <w:lang w:val="en-GB"/>
        </w:rPr>
      </w:pPr>
    </w:p>
    <w:p w14:paraId="34250A90" w14:textId="77777777" w:rsidR="007A6C19" w:rsidRPr="000557D8" w:rsidRDefault="007A6C19" w:rsidP="007A6C19">
      <w:pPr>
        <w:pStyle w:val="Lauftext"/>
        <w:tabs>
          <w:tab w:val="left" w:pos="1843"/>
          <w:tab w:val="left" w:pos="4111"/>
          <w:tab w:val="left" w:pos="7088"/>
        </w:tabs>
        <w:spacing w:after="0" w:line="240" w:lineRule="auto"/>
        <w:jc w:val="center"/>
        <w:rPr>
          <w:rFonts w:ascii="Arial" w:hAnsi="Arial" w:cs="Arial"/>
          <w:b/>
          <w:sz w:val="22"/>
          <w:lang w:val="en-GB"/>
        </w:rPr>
      </w:pPr>
    </w:p>
    <w:p w14:paraId="0A440A24" w14:textId="42FD7F29" w:rsidR="007A6C19" w:rsidRPr="007A6C19" w:rsidRDefault="007A6C19" w:rsidP="007A6C19">
      <w:pPr>
        <w:spacing w:after="240"/>
        <w:rPr>
          <w:rFonts w:ascii="Arial" w:hAnsi="Arial" w:cs="Arial"/>
          <w:i/>
          <w:iCs/>
          <w:sz w:val="22"/>
          <w:szCs w:val="22"/>
        </w:rPr>
      </w:pPr>
      <w:r>
        <w:rPr>
          <w:rFonts w:ascii="Arial" w:hAnsi="Arial"/>
          <w:i/>
          <w:sz w:val="22"/>
        </w:rPr>
        <w:t xml:space="preserve">Depuis la mi-juillet, Samuel Vonrüti est le nouveau Chief Commercial </w:t>
      </w:r>
      <w:proofErr w:type="spellStart"/>
      <w:r>
        <w:rPr>
          <w:rFonts w:ascii="Arial" w:hAnsi="Arial"/>
          <w:i/>
          <w:sz w:val="22"/>
        </w:rPr>
        <w:t>Officer</w:t>
      </w:r>
      <w:proofErr w:type="spellEnd"/>
      <w:r>
        <w:rPr>
          <w:rFonts w:ascii="Arial" w:hAnsi="Arial"/>
          <w:i/>
          <w:sz w:val="22"/>
        </w:rPr>
        <w:t xml:space="preserve"> (CCO) du groupe suisse Bauwerk Group, lequel réunit les deux marques Bauwerk Parkett et BOEN, toutes deux leaders de l’industrie européenne du parquet. Le fabricant américain de parquet Somerset </w:t>
      </w:r>
      <w:proofErr w:type="spellStart"/>
      <w:r>
        <w:rPr>
          <w:rFonts w:ascii="Arial" w:hAnsi="Arial"/>
          <w:i/>
          <w:sz w:val="22"/>
        </w:rPr>
        <w:t>Hardwood</w:t>
      </w:r>
      <w:proofErr w:type="spellEnd"/>
      <w:r>
        <w:rPr>
          <w:rFonts w:ascii="Arial" w:hAnsi="Arial"/>
          <w:i/>
          <w:sz w:val="22"/>
        </w:rPr>
        <w:t xml:space="preserve"> </w:t>
      </w:r>
      <w:proofErr w:type="spellStart"/>
      <w:r>
        <w:rPr>
          <w:rFonts w:ascii="Arial" w:hAnsi="Arial"/>
          <w:i/>
          <w:sz w:val="22"/>
        </w:rPr>
        <w:t>Flooring</w:t>
      </w:r>
      <w:proofErr w:type="spellEnd"/>
      <w:r>
        <w:rPr>
          <w:rFonts w:ascii="Arial" w:hAnsi="Arial"/>
          <w:i/>
          <w:sz w:val="22"/>
        </w:rPr>
        <w:t xml:space="preserve"> fait également partie de Bauwerk Group depuis l’année dernière. Avec la nomination de monsieur Vonrüti au poste de CCO, l’entreprise jumelle la direction commerciale et le département marketing de Bauwerk Group afin de relever les défis du marché de manière plus ciblée.</w:t>
      </w:r>
    </w:p>
    <w:p w14:paraId="6F45AC64" w14:textId="7F61539C" w:rsidR="007A6C19" w:rsidRPr="007A6C19" w:rsidRDefault="007A6C19" w:rsidP="007A6C19">
      <w:pPr>
        <w:spacing w:after="240"/>
        <w:rPr>
          <w:rFonts w:ascii="Arial" w:hAnsi="Arial" w:cs="Arial"/>
          <w:sz w:val="22"/>
          <w:szCs w:val="22"/>
        </w:rPr>
      </w:pPr>
      <w:r>
        <w:rPr>
          <w:rFonts w:ascii="Arial" w:hAnsi="Arial"/>
          <w:sz w:val="22"/>
        </w:rPr>
        <w:t>« Depuis qu’il a rejoint Bauwerk Group en août 2022, Samuel Vonrüti a transformé notre département marketing en une équipe dynamique et efficace », souligne Patrick Hardy, PDG de Bauwerk Group. « La fusion des ventes et du marketing nous aide à comprendre davantage notre clientèle, à créer des expériences utilisateur innovantes et à renforcer nos relations avec nos partenaires. Cette étape contribuera au succès de notre entreprise ainsi qu’à celui de nos partenaires. »</w:t>
      </w:r>
    </w:p>
    <w:p w14:paraId="5EF363B3" w14:textId="77777777" w:rsidR="007A6C19" w:rsidRPr="007A6C19" w:rsidRDefault="007A6C19" w:rsidP="007A6C19">
      <w:pPr>
        <w:spacing w:after="240"/>
        <w:rPr>
          <w:rFonts w:ascii="Arial" w:hAnsi="Arial" w:cs="Arial"/>
          <w:b/>
          <w:bCs/>
          <w:sz w:val="22"/>
          <w:szCs w:val="22"/>
        </w:rPr>
      </w:pPr>
      <w:r>
        <w:rPr>
          <w:rFonts w:ascii="Arial" w:hAnsi="Arial"/>
          <w:b/>
          <w:sz w:val="22"/>
        </w:rPr>
        <w:t xml:space="preserve">Silvio Albertoni devient le nouveau Sales </w:t>
      </w:r>
      <w:proofErr w:type="spellStart"/>
      <w:r>
        <w:rPr>
          <w:rFonts w:ascii="Arial" w:hAnsi="Arial"/>
          <w:b/>
          <w:sz w:val="22"/>
        </w:rPr>
        <w:t>Director</w:t>
      </w:r>
      <w:proofErr w:type="spellEnd"/>
      <w:r>
        <w:rPr>
          <w:rFonts w:ascii="Arial" w:hAnsi="Arial"/>
          <w:b/>
          <w:sz w:val="22"/>
        </w:rPr>
        <w:t xml:space="preserve"> </w:t>
      </w:r>
      <w:proofErr w:type="spellStart"/>
      <w:r>
        <w:rPr>
          <w:rFonts w:ascii="Arial" w:hAnsi="Arial"/>
          <w:b/>
          <w:sz w:val="22"/>
        </w:rPr>
        <w:t>Switzerland</w:t>
      </w:r>
      <w:proofErr w:type="spellEnd"/>
    </w:p>
    <w:p w14:paraId="50D6BDCC" w14:textId="77777777" w:rsidR="00A973EF" w:rsidRDefault="007A6C19" w:rsidP="007A6C19">
      <w:pPr>
        <w:spacing w:after="240"/>
        <w:rPr>
          <w:rFonts w:ascii="Arial" w:hAnsi="Arial"/>
          <w:sz w:val="22"/>
        </w:rPr>
      </w:pPr>
      <w:r>
        <w:rPr>
          <w:rFonts w:ascii="Arial" w:hAnsi="Arial"/>
          <w:sz w:val="22"/>
        </w:rPr>
        <w:t xml:space="preserve">Quant à Silvio Albertoni, il assume désormais les fonctions de Sales </w:t>
      </w:r>
      <w:proofErr w:type="spellStart"/>
      <w:r>
        <w:rPr>
          <w:rFonts w:ascii="Arial" w:hAnsi="Arial"/>
          <w:sz w:val="22"/>
        </w:rPr>
        <w:t>Director</w:t>
      </w:r>
      <w:proofErr w:type="spellEnd"/>
      <w:r>
        <w:rPr>
          <w:rFonts w:ascii="Arial" w:hAnsi="Arial"/>
          <w:sz w:val="22"/>
        </w:rPr>
        <w:t xml:space="preserve"> </w:t>
      </w:r>
      <w:proofErr w:type="spellStart"/>
      <w:r>
        <w:rPr>
          <w:rFonts w:ascii="Arial" w:hAnsi="Arial"/>
          <w:sz w:val="22"/>
        </w:rPr>
        <w:t>Switzerland</w:t>
      </w:r>
      <w:proofErr w:type="spellEnd"/>
      <w:r>
        <w:rPr>
          <w:rFonts w:ascii="Arial" w:hAnsi="Arial"/>
          <w:sz w:val="22"/>
        </w:rPr>
        <w:t xml:space="preserve"> chez </w:t>
      </w:r>
      <w:proofErr w:type="spellStart"/>
      <w:r>
        <w:rPr>
          <w:rFonts w:ascii="Arial" w:hAnsi="Arial"/>
          <w:sz w:val="22"/>
        </w:rPr>
        <w:t>Bauwerk</w:t>
      </w:r>
      <w:proofErr w:type="spellEnd"/>
      <w:r>
        <w:rPr>
          <w:rFonts w:ascii="Arial" w:hAnsi="Arial"/>
          <w:sz w:val="22"/>
        </w:rPr>
        <w:t xml:space="preserve"> Group et succède ainsi à Marcello Trabucco, qui a décidé d’accepter un poste chez son ancien employeur. Silvio Albertoni travaille depuis de nombreuses années à la direction commerciale de l’entreprise. </w:t>
      </w:r>
    </w:p>
    <w:p w14:paraId="31BB855E" w14:textId="77777777" w:rsidR="00A973EF" w:rsidRDefault="00A973EF" w:rsidP="007A6C19">
      <w:pPr>
        <w:spacing w:after="240"/>
        <w:rPr>
          <w:rFonts w:ascii="Arial" w:hAnsi="Arial"/>
          <w:sz w:val="22"/>
        </w:rPr>
      </w:pPr>
    </w:p>
    <w:p w14:paraId="3A44AF1B" w14:textId="329F295C" w:rsidR="007A6C19" w:rsidRPr="008E28FF" w:rsidRDefault="007A6C19" w:rsidP="008E28FF">
      <w:pPr>
        <w:spacing w:after="240"/>
        <w:rPr>
          <w:rFonts w:ascii="Arial" w:hAnsi="Arial"/>
          <w:sz w:val="22"/>
        </w:rPr>
      </w:pPr>
      <w:r>
        <w:rPr>
          <w:rFonts w:ascii="Arial" w:hAnsi="Arial"/>
          <w:sz w:val="22"/>
        </w:rPr>
        <w:t>Il dispose d’une grande expérience dans le domaine et</w:t>
      </w:r>
      <w:r w:rsidR="008E28FF">
        <w:rPr>
          <w:rFonts w:ascii="Arial" w:hAnsi="Arial"/>
          <w:sz w:val="22"/>
        </w:rPr>
        <w:t xml:space="preserve"> </w:t>
      </w:r>
      <w:r w:rsidR="002E5143" w:rsidRPr="005D2191">
        <w:rPr>
          <w:rFonts w:ascii="Arial" w:hAnsi="Arial"/>
          <w:sz w:val="22"/>
        </w:rPr>
        <w:t xml:space="preserve">connaît très bien </w:t>
      </w:r>
      <w:r w:rsidRPr="008E28FF">
        <w:rPr>
          <w:rFonts w:ascii="Arial" w:hAnsi="Arial"/>
          <w:sz w:val="22"/>
        </w:rPr>
        <w:t xml:space="preserve">le marché. </w:t>
      </w:r>
      <w:r w:rsidR="00F97F41" w:rsidRPr="005D2191">
        <w:rPr>
          <w:rFonts w:ascii="Arial" w:hAnsi="Arial"/>
          <w:sz w:val="22"/>
        </w:rPr>
        <w:t>Avec la nomination de monsieur Albertoni, une attention continue et forte sur le marché suisse est garantie.</w:t>
      </w:r>
      <w:r w:rsidRPr="008E28FF">
        <w:rPr>
          <w:rFonts w:ascii="Arial" w:hAnsi="Arial"/>
          <w:sz w:val="22"/>
        </w:rPr>
        <w:t xml:space="preserve"> Samuel Vonrüti voit en la réorganisation de la direction commerciale le signe que l'entreprise saura renforcer son déploiement en tant </w:t>
      </w:r>
      <w:r w:rsidR="00DB2FD9" w:rsidRPr="005D2191">
        <w:rPr>
          <w:rFonts w:ascii="Arial" w:hAnsi="Arial"/>
          <w:sz w:val="22"/>
        </w:rPr>
        <w:t xml:space="preserve">qu’industriel de confiance </w:t>
      </w:r>
      <w:r w:rsidRPr="008E28FF">
        <w:rPr>
          <w:rFonts w:ascii="Arial" w:hAnsi="Arial"/>
          <w:sz w:val="22"/>
        </w:rPr>
        <w:t>pour sa clientèle et ses partenaires.</w:t>
      </w:r>
    </w:p>
    <w:p w14:paraId="77FE79EB" w14:textId="1F02887D" w:rsidR="007A6C19" w:rsidRPr="007A6C19" w:rsidRDefault="007A6C19" w:rsidP="007A6C19">
      <w:pPr>
        <w:spacing w:after="240"/>
        <w:rPr>
          <w:rFonts w:ascii="Arial" w:hAnsi="Arial" w:cs="Arial"/>
          <w:sz w:val="22"/>
          <w:szCs w:val="22"/>
        </w:rPr>
      </w:pPr>
      <w:r>
        <w:rPr>
          <w:rFonts w:ascii="Arial" w:hAnsi="Arial"/>
          <w:sz w:val="22"/>
        </w:rPr>
        <w:t xml:space="preserve">St. Margrethen, en </w:t>
      </w:r>
      <w:r w:rsidR="004A49E4">
        <w:rPr>
          <w:rFonts w:ascii="Arial" w:hAnsi="Arial"/>
          <w:sz w:val="22"/>
        </w:rPr>
        <w:t>août </w:t>
      </w:r>
      <w:r>
        <w:rPr>
          <w:rFonts w:ascii="Arial" w:hAnsi="Arial"/>
          <w:sz w:val="22"/>
        </w:rPr>
        <w:t>2023</w:t>
      </w:r>
      <w:r>
        <w:rPr>
          <w:rFonts w:ascii="Arial" w:hAnsi="Arial"/>
          <w:sz w:val="22"/>
        </w:rPr>
        <w:br/>
        <w:t>Reproduction gratuite / exemplaire de justificatif souhaité</w:t>
      </w:r>
    </w:p>
    <w:p w14:paraId="6092E68A" w14:textId="6D4D7A3C" w:rsidR="003874E8" w:rsidRPr="007A6C19" w:rsidRDefault="007A6C19" w:rsidP="007A6C19">
      <w:pPr>
        <w:pStyle w:val="Lauftext"/>
        <w:tabs>
          <w:tab w:val="left" w:pos="1843"/>
          <w:tab w:val="left" w:pos="4111"/>
          <w:tab w:val="left" w:pos="7088"/>
        </w:tabs>
        <w:spacing w:after="0" w:line="240" w:lineRule="auto"/>
        <w:rPr>
          <w:rFonts w:ascii="Arial" w:hAnsi="Arial" w:cs="Arial"/>
          <w:sz w:val="24"/>
          <w:szCs w:val="24"/>
        </w:rPr>
      </w:pPr>
      <w:r>
        <w:rPr>
          <w:rFonts w:ascii="Arial" w:hAnsi="Arial"/>
          <w:b/>
          <w:sz w:val="22"/>
        </w:rPr>
        <w:t>Pour les demandes de presse, veuillez contacter :</w:t>
      </w:r>
      <w:r>
        <w:rPr>
          <w:rFonts w:ascii="Arial" w:hAnsi="Arial"/>
          <w:sz w:val="22"/>
        </w:rPr>
        <w:br/>
        <w:t>Rainer Häupl</w:t>
      </w:r>
      <w:r>
        <w:rPr>
          <w:rFonts w:ascii="Arial" w:hAnsi="Arial"/>
          <w:sz w:val="22"/>
        </w:rPr>
        <w:br/>
      </w:r>
      <w:proofErr w:type="spellStart"/>
      <w:r>
        <w:rPr>
          <w:rFonts w:ascii="Arial" w:hAnsi="Arial"/>
          <w:sz w:val="22"/>
        </w:rPr>
        <w:t>bering</w:t>
      </w:r>
      <w:proofErr w:type="spellEnd"/>
      <w:r>
        <w:rPr>
          <w:rFonts w:ascii="Arial" w:hAnsi="Arial"/>
          <w:sz w:val="22"/>
        </w:rPr>
        <w:t>*</w:t>
      </w:r>
      <w:proofErr w:type="spellStart"/>
      <w:r>
        <w:rPr>
          <w:rFonts w:ascii="Arial" w:hAnsi="Arial"/>
          <w:sz w:val="22"/>
        </w:rPr>
        <w:t>kopal</w:t>
      </w:r>
      <w:proofErr w:type="spellEnd"/>
      <w:r>
        <w:rPr>
          <w:rFonts w:ascii="Arial" w:hAnsi="Arial"/>
          <w:sz w:val="22"/>
        </w:rPr>
        <w:t xml:space="preserve"> </w:t>
      </w:r>
      <w:proofErr w:type="spellStart"/>
      <w:r>
        <w:rPr>
          <w:rFonts w:ascii="Arial" w:hAnsi="Arial"/>
          <w:sz w:val="22"/>
        </w:rPr>
        <w:t>GbR</w:t>
      </w:r>
      <w:proofErr w:type="spellEnd"/>
      <w:r>
        <w:rPr>
          <w:rFonts w:ascii="Arial" w:hAnsi="Arial"/>
          <w:sz w:val="22"/>
        </w:rPr>
        <w:t xml:space="preserve">, </w:t>
      </w:r>
      <w:proofErr w:type="spellStart"/>
      <w:r>
        <w:rPr>
          <w:rFonts w:ascii="Arial" w:hAnsi="Arial"/>
          <w:sz w:val="22"/>
        </w:rPr>
        <w:t>Büro</w:t>
      </w:r>
      <w:proofErr w:type="spellEnd"/>
      <w:r>
        <w:rPr>
          <w:rFonts w:ascii="Arial" w:hAnsi="Arial"/>
          <w:sz w:val="22"/>
        </w:rPr>
        <w:t xml:space="preserve"> </w:t>
      </w:r>
      <w:proofErr w:type="spellStart"/>
      <w:r>
        <w:rPr>
          <w:rFonts w:ascii="Arial" w:hAnsi="Arial"/>
          <w:sz w:val="22"/>
        </w:rPr>
        <w:t>für</w:t>
      </w:r>
      <w:proofErr w:type="spellEnd"/>
      <w:r>
        <w:rPr>
          <w:rFonts w:ascii="Arial" w:hAnsi="Arial"/>
          <w:sz w:val="22"/>
        </w:rPr>
        <w:t xml:space="preserve"> </w:t>
      </w:r>
      <w:proofErr w:type="spellStart"/>
      <w:r>
        <w:rPr>
          <w:rFonts w:ascii="Arial" w:hAnsi="Arial"/>
          <w:sz w:val="22"/>
        </w:rPr>
        <w:t>Kommunikation</w:t>
      </w:r>
      <w:proofErr w:type="spellEnd"/>
      <w:r>
        <w:rPr>
          <w:rFonts w:ascii="Arial" w:hAnsi="Arial"/>
          <w:sz w:val="22"/>
        </w:rPr>
        <w:br/>
        <w:t>T + 49 (0) 711 74 51 759-16</w:t>
      </w:r>
      <w:r>
        <w:rPr>
          <w:rFonts w:ascii="Arial" w:hAnsi="Arial"/>
          <w:sz w:val="22"/>
        </w:rPr>
        <w:br/>
        <w:t>rainer.haeupl@bering-kopal.de</w:t>
      </w:r>
      <w:r>
        <w:rPr>
          <w:rFonts w:ascii="Arial" w:hAnsi="Arial"/>
          <w:sz w:val="22"/>
        </w:rPr>
        <w:br/>
        <w:t>www.bering-kopal.de</w:t>
      </w:r>
    </w:p>
    <w:p w14:paraId="7EA3172B" w14:textId="425080E4" w:rsidR="003874E8" w:rsidRPr="007A6C19" w:rsidRDefault="003874E8" w:rsidP="003874E8">
      <w:pPr>
        <w:pStyle w:val="Lauftext"/>
        <w:tabs>
          <w:tab w:val="left" w:pos="1843"/>
          <w:tab w:val="left" w:pos="4111"/>
          <w:tab w:val="left" w:pos="7088"/>
        </w:tabs>
        <w:spacing w:after="0" w:line="240" w:lineRule="auto"/>
        <w:rPr>
          <w:rFonts w:ascii="Arial" w:hAnsi="Arial" w:cs="Arial"/>
          <w:sz w:val="22"/>
        </w:rPr>
      </w:pPr>
    </w:p>
    <w:p w14:paraId="51BCC10F" w14:textId="7725801F" w:rsidR="00D65F42" w:rsidRDefault="00D65F42">
      <w:pPr>
        <w:rPr>
          <w:rFonts w:ascii="Arial" w:hAnsi="Arial" w:cs="Arial"/>
          <w:sz w:val="22"/>
          <w:szCs w:val="22"/>
        </w:rPr>
      </w:pPr>
      <w:r>
        <w:br w:type="page"/>
      </w:r>
    </w:p>
    <w:p w14:paraId="35FFC68A" w14:textId="77777777" w:rsidR="00D65F42" w:rsidRDefault="00D65F42" w:rsidP="00D65F42">
      <w:pPr>
        <w:spacing w:line="264" w:lineRule="auto"/>
        <w:rPr>
          <w:rFonts w:ascii="Arial" w:hAnsi="Arial" w:cs="Arial"/>
          <w:b/>
          <w:sz w:val="18"/>
          <w:szCs w:val="18"/>
        </w:rPr>
      </w:pPr>
    </w:p>
    <w:p w14:paraId="63795980" w14:textId="77777777" w:rsidR="00D65F42" w:rsidRDefault="00D65F42" w:rsidP="00D65F42">
      <w:pPr>
        <w:spacing w:line="264" w:lineRule="auto"/>
        <w:rPr>
          <w:rFonts w:ascii="Arial" w:hAnsi="Arial" w:cs="Arial"/>
          <w:b/>
          <w:sz w:val="18"/>
          <w:szCs w:val="18"/>
        </w:rPr>
      </w:pPr>
    </w:p>
    <w:p w14:paraId="16CC7DE4" w14:textId="30706903" w:rsidR="00D65F42" w:rsidRPr="00D65F42" w:rsidRDefault="00D65F42" w:rsidP="00D65F42">
      <w:pPr>
        <w:spacing w:line="264" w:lineRule="auto"/>
        <w:rPr>
          <w:rFonts w:ascii="Arial" w:hAnsi="Arial" w:cs="Arial"/>
          <w:sz w:val="18"/>
          <w:szCs w:val="18"/>
        </w:rPr>
      </w:pPr>
      <w:r>
        <w:rPr>
          <w:rFonts w:ascii="Arial" w:hAnsi="Arial"/>
          <w:b/>
          <w:sz w:val="18"/>
        </w:rPr>
        <w:t>1</w:t>
      </w:r>
      <w:r>
        <w:rPr>
          <w:rFonts w:ascii="Arial" w:hAnsi="Arial"/>
          <w:sz w:val="18"/>
        </w:rPr>
        <w:t xml:space="preserve"> Samuel Vonrüti est depuis juillet le nouveau Chief Commercial </w:t>
      </w:r>
      <w:proofErr w:type="spellStart"/>
      <w:r>
        <w:rPr>
          <w:rFonts w:ascii="Arial" w:hAnsi="Arial"/>
          <w:sz w:val="18"/>
        </w:rPr>
        <w:t>Officer</w:t>
      </w:r>
      <w:proofErr w:type="spellEnd"/>
      <w:r>
        <w:rPr>
          <w:rFonts w:ascii="Arial" w:hAnsi="Arial"/>
          <w:sz w:val="18"/>
        </w:rPr>
        <w:t xml:space="preserve"> (CCO) du groupe suisse Bauwerk Group. Dans son nouveau poste, il est responsable de la direction commerciale et du département marketing du groupe d’entreprises. Photo : Bauwerk Group</w:t>
      </w:r>
      <w:r>
        <w:rPr>
          <w:rFonts w:ascii="Arial" w:hAnsi="Arial"/>
          <w:sz w:val="18"/>
        </w:rPr>
        <w:br/>
      </w:r>
    </w:p>
    <w:p w14:paraId="3E065A90" w14:textId="77777777" w:rsidR="00D65F42" w:rsidRPr="00D65F42" w:rsidRDefault="00D65F42" w:rsidP="00D65F42">
      <w:pPr>
        <w:spacing w:line="264" w:lineRule="auto"/>
        <w:rPr>
          <w:rFonts w:ascii="Arial" w:hAnsi="Arial" w:cs="Arial"/>
          <w:sz w:val="18"/>
          <w:szCs w:val="18"/>
        </w:rPr>
      </w:pPr>
      <w:r>
        <w:rPr>
          <w:rFonts w:ascii="Arial" w:hAnsi="Arial"/>
          <w:b/>
          <w:sz w:val="18"/>
        </w:rPr>
        <w:t>2</w:t>
      </w:r>
      <w:r>
        <w:rPr>
          <w:rFonts w:ascii="Arial" w:hAnsi="Arial"/>
          <w:sz w:val="18"/>
        </w:rPr>
        <w:t xml:space="preserve"> Silvio Albertoni assume désormais les fonctions de Sales </w:t>
      </w:r>
      <w:proofErr w:type="spellStart"/>
      <w:r>
        <w:rPr>
          <w:rFonts w:ascii="Arial" w:hAnsi="Arial"/>
          <w:sz w:val="18"/>
        </w:rPr>
        <w:t>Director</w:t>
      </w:r>
      <w:proofErr w:type="spellEnd"/>
      <w:r>
        <w:rPr>
          <w:rFonts w:ascii="Arial" w:hAnsi="Arial"/>
          <w:sz w:val="18"/>
        </w:rPr>
        <w:t xml:space="preserve"> </w:t>
      </w:r>
      <w:proofErr w:type="spellStart"/>
      <w:r>
        <w:rPr>
          <w:rFonts w:ascii="Arial" w:hAnsi="Arial"/>
          <w:sz w:val="18"/>
        </w:rPr>
        <w:t>Switzerland</w:t>
      </w:r>
      <w:proofErr w:type="spellEnd"/>
      <w:r>
        <w:rPr>
          <w:rFonts w:ascii="Arial" w:hAnsi="Arial"/>
          <w:sz w:val="18"/>
        </w:rPr>
        <w:t xml:space="preserve"> pour </w:t>
      </w:r>
      <w:proofErr w:type="spellStart"/>
      <w:r>
        <w:rPr>
          <w:rFonts w:ascii="Arial" w:hAnsi="Arial"/>
          <w:sz w:val="18"/>
        </w:rPr>
        <w:t>Bauwerk</w:t>
      </w:r>
      <w:proofErr w:type="spellEnd"/>
      <w:r>
        <w:rPr>
          <w:rFonts w:ascii="Arial" w:hAnsi="Arial"/>
          <w:sz w:val="18"/>
        </w:rPr>
        <w:t xml:space="preserve"> Group. Photo : Bauwerk Group</w:t>
      </w:r>
      <w:r>
        <w:rPr>
          <w:rFonts w:ascii="Arial" w:hAnsi="Arial"/>
          <w:sz w:val="18"/>
        </w:rPr>
        <w:br/>
      </w:r>
    </w:p>
    <w:p w14:paraId="14CD0BC6" w14:textId="3F53233B" w:rsidR="00D65F42" w:rsidRDefault="00D65F42" w:rsidP="00D65F42">
      <w:pPr>
        <w:spacing w:line="264" w:lineRule="auto"/>
      </w:pPr>
      <w:r>
        <w:rPr>
          <w:rFonts w:ascii="Arial" w:hAnsi="Arial"/>
          <w:b/>
          <w:sz w:val="18"/>
        </w:rPr>
        <w:t>3</w:t>
      </w:r>
      <w:r>
        <w:rPr>
          <w:rFonts w:ascii="Arial" w:hAnsi="Arial"/>
          <w:sz w:val="18"/>
        </w:rPr>
        <w:t xml:space="preserve"> Patrick Hardy, PDG de Bauwerk Group, est convaincu que la décision de fusionner les ventes et le marketing contribuera au succès de l’entreprise. Photo : Bauwerk Group</w:t>
      </w:r>
      <w:r>
        <w:br/>
      </w:r>
      <w:r>
        <w:br/>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432"/>
        <w:gridCol w:w="203"/>
        <w:gridCol w:w="4431"/>
      </w:tblGrid>
      <w:tr w:rsidR="00D65F42" w14:paraId="59366B2B" w14:textId="77777777">
        <w:tc>
          <w:tcPr>
            <w:tcW w:w="2444" w:type="pct"/>
            <w:tcBorders>
              <w:top w:val="none" w:sz="4" w:space="0" w:color="000000"/>
              <w:left w:val="none" w:sz="4" w:space="0" w:color="000000"/>
              <w:bottom w:val="none" w:sz="4" w:space="0" w:color="000000"/>
              <w:right w:val="none" w:sz="4" w:space="0" w:color="000000"/>
            </w:tcBorders>
            <w:shd w:val="clear" w:color="auto" w:fill="auto"/>
            <w:tcMar>
              <w:top w:w="0" w:type="dxa"/>
              <w:left w:w="0" w:type="dxa"/>
              <w:bottom w:w="0" w:type="dxa"/>
              <w:right w:w="0" w:type="dxa"/>
            </w:tcMar>
          </w:tcPr>
          <w:p w14:paraId="19496D05" w14:textId="77777777" w:rsidR="00D65F42" w:rsidRDefault="00D65F42">
            <w:pPr>
              <w:keepNext/>
              <w:keepLines/>
              <w:spacing w:line="264" w:lineRule="auto"/>
              <w:rPr>
                <w:sz w:val="14"/>
              </w:rPr>
            </w:pPr>
            <w:r>
              <w:rPr>
                <w:sz w:val="14"/>
              </w:rPr>
              <w:t>1.</w:t>
            </w:r>
          </w:p>
        </w:tc>
        <w:tc>
          <w:tcPr>
            <w:tcW w:w="112" w:type="pct"/>
            <w:tcBorders>
              <w:top w:val="none" w:sz="4" w:space="0" w:color="000000"/>
              <w:left w:val="none" w:sz="4" w:space="0" w:color="000000"/>
              <w:bottom w:val="none" w:sz="4" w:space="0" w:color="000000"/>
              <w:right w:val="none" w:sz="4" w:space="0" w:color="000000"/>
            </w:tcBorders>
            <w:shd w:val="clear" w:color="auto" w:fill="auto"/>
            <w:tcMar>
              <w:top w:w="0" w:type="dxa"/>
              <w:left w:w="0" w:type="dxa"/>
              <w:bottom w:w="0" w:type="dxa"/>
              <w:right w:w="0" w:type="dxa"/>
            </w:tcMar>
          </w:tcPr>
          <w:p w14:paraId="30E8143C" w14:textId="77777777" w:rsidR="00D65F42" w:rsidRDefault="00D65F42">
            <w:pPr>
              <w:keepNext/>
              <w:keepLines/>
              <w:spacing w:line="264" w:lineRule="auto"/>
              <w:rPr>
                <w:sz w:val="14"/>
              </w:rPr>
            </w:pPr>
          </w:p>
        </w:tc>
        <w:tc>
          <w:tcPr>
            <w:tcW w:w="2444" w:type="pct"/>
            <w:tcBorders>
              <w:top w:val="none" w:sz="4" w:space="0" w:color="000000"/>
              <w:left w:val="none" w:sz="4" w:space="0" w:color="000000"/>
              <w:bottom w:val="none" w:sz="4" w:space="0" w:color="000000"/>
              <w:right w:val="none" w:sz="4" w:space="0" w:color="000000"/>
            </w:tcBorders>
            <w:shd w:val="clear" w:color="auto" w:fill="auto"/>
            <w:tcMar>
              <w:top w:w="0" w:type="dxa"/>
              <w:left w:w="0" w:type="dxa"/>
              <w:bottom w:w="0" w:type="dxa"/>
              <w:right w:w="0" w:type="dxa"/>
            </w:tcMar>
          </w:tcPr>
          <w:p w14:paraId="525D1D35" w14:textId="77777777" w:rsidR="00D65F42" w:rsidRDefault="00D65F42">
            <w:pPr>
              <w:keepNext/>
              <w:keepLines/>
              <w:spacing w:line="264" w:lineRule="auto"/>
              <w:rPr>
                <w:sz w:val="14"/>
              </w:rPr>
            </w:pPr>
            <w:r>
              <w:rPr>
                <w:sz w:val="14"/>
              </w:rPr>
              <w:t>2.</w:t>
            </w:r>
          </w:p>
        </w:tc>
      </w:tr>
      <w:tr w:rsidR="00D65F42" w14:paraId="1A07BBF2" w14:textId="77777777">
        <w:trPr>
          <w:trHeight w:hRule="exact" w:val="3175"/>
        </w:trPr>
        <w:tc>
          <w:tcPr>
            <w:tcW w:w="2444" w:type="pct"/>
            <w:tcBorders>
              <w:top w:val="single" w:sz="2" w:space="0" w:color="DCDCDC"/>
              <w:left w:val="single" w:sz="2" w:space="0" w:color="DCDCDC"/>
              <w:bottom w:val="single" w:sz="2" w:space="0" w:color="DCDCDC"/>
              <w:right w:val="single" w:sz="2" w:space="0" w:color="DCDCDC"/>
            </w:tcBorders>
            <w:shd w:val="clear" w:color="auto" w:fill="auto"/>
            <w:tcMar>
              <w:top w:w="0" w:type="dxa"/>
              <w:left w:w="0" w:type="dxa"/>
              <w:bottom w:w="0" w:type="dxa"/>
              <w:right w:w="0" w:type="dxa"/>
            </w:tcMar>
          </w:tcPr>
          <w:p w14:paraId="17BA4690" w14:textId="77777777" w:rsidR="00D65F42" w:rsidRDefault="00D65F42">
            <w:pPr>
              <w:keepNext/>
              <w:keepLines/>
              <w:spacing w:line="264" w:lineRule="auto"/>
              <w:rPr>
                <w:sz w:val="14"/>
              </w:rPr>
            </w:pPr>
            <w:r>
              <w:rPr>
                <w:noProof/>
                <w:sz w:val="14"/>
              </w:rPr>
              <w:drawing>
                <wp:inline distT="0" distB="0" distL="0" distR="0" wp14:anchorId="68FC15C6" wp14:editId="29DC2CB1">
                  <wp:extent cx="1822198" cy="2016125"/>
                  <wp:effectExtent l="0" t="0" r="0" b="3175"/>
                  <wp:docPr id="464666489" name="Picture 464666489" descr="Ein Bild, das Menschliches Gesicht, Person, Kleidung, Kinn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4666489" name="Grafik 464666489" descr="Ein Bild, das Menschliches Gesicht, Person, Kleidung, Kinn enthält.&#10;&#10;Automatisch generierte Beschreibung"/>
                          <pic:cNvPicPr>
                            <a:picLocks/>
                          </pic:cNvPicPr>
                        </pic:nvPicPr>
                        <pic:blipFill>
                          <a:blip r:embed="rId11" cstate="print">
                            <a:extLst>
                              <a:ext uri="{28A0092B-C50C-407E-A947-70E740481C1C}">
                                <a14:useLocalDpi xmlns:a14="http://schemas.microsoft.com/office/drawing/2010/main"/>
                              </a:ext>
                            </a:extLst>
                          </a:blip>
                          <a:stretch>
                            <a:fillRect/>
                          </a:stretch>
                        </pic:blipFill>
                        <pic:spPr bwMode="auto">
                          <a:xfrm>
                            <a:off x="0" y="0"/>
                            <a:ext cx="1864945" cy="2063421"/>
                          </a:xfrm>
                          <a:prstGeom prst="rect">
                            <a:avLst/>
                          </a:prstGeom>
                          <a:noFill/>
                          <a:ln>
                            <a:noFill/>
                          </a:ln>
                        </pic:spPr>
                      </pic:pic>
                    </a:graphicData>
                  </a:graphic>
                </wp:inline>
              </w:drawing>
            </w:r>
          </w:p>
        </w:tc>
        <w:tc>
          <w:tcPr>
            <w:tcW w:w="112" w:type="pct"/>
            <w:tcBorders>
              <w:top w:val="none" w:sz="4" w:space="0" w:color="000000"/>
              <w:left w:val="none" w:sz="4" w:space="0" w:color="000000"/>
              <w:bottom w:val="none" w:sz="4" w:space="0" w:color="000000"/>
              <w:right w:val="none" w:sz="4" w:space="0" w:color="000000"/>
            </w:tcBorders>
            <w:shd w:val="clear" w:color="auto" w:fill="auto"/>
            <w:tcMar>
              <w:top w:w="0" w:type="dxa"/>
              <w:left w:w="0" w:type="dxa"/>
              <w:bottom w:w="0" w:type="dxa"/>
              <w:right w:w="0" w:type="dxa"/>
            </w:tcMar>
          </w:tcPr>
          <w:p w14:paraId="6031B20A" w14:textId="77777777" w:rsidR="00D65F42" w:rsidRDefault="00D65F42">
            <w:pPr>
              <w:keepNext/>
              <w:keepLines/>
              <w:spacing w:line="264" w:lineRule="auto"/>
              <w:rPr>
                <w:sz w:val="14"/>
              </w:rPr>
            </w:pPr>
          </w:p>
        </w:tc>
        <w:tc>
          <w:tcPr>
            <w:tcW w:w="2444" w:type="pct"/>
            <w:tcBorders>
              <w:top w:val="single" w:sz="2" w:space="0" w:color="DCDCDC"/>
              <w:left w:val="single" w:sz="2" w:space="0" w:color="DCDCDC"/>
              <w:bottom w:val="single" w:sz="2" w:space="0" w:color="DCDCDC"/>
              <w:right w:val="single" w:sz="2" w:space="0" w:color="DCDCDC"/>
            </w:tcBorders>
            <w:shd w:val="clear" w:color="auto" w:fill="auto"/>
            <w:tcMar>
              <w:top w:w="0" w:type="dxa"/>
              <w:left w:w="0" w:type="dxa"/>
              <w:bottom w:w="0" w:type="dxa"/>
              <w:right w:w="0" w:type="dxa"/>
            </w:tcMar>
          </w:tcPr>
          <w:p w14:paraId="6D881E85" w14:textId="77777777" w:rsidR="00D65F42" w:rsidRDefault="00D65F42">
            <w:pPr>
              <w:keepNext/>
              <w:keepLines/>
              <w:spacing w:line="264" w:lineRule="auto"/>
              <w:rPr>
                <w:sz w:val="14"/>
              </w:rPr>
            </w:pPr>
            <w:r>
              <w:rPr>
                <w:noProof/>
                <w:sz w:val="14"/>
              </w:rPr>
              <w:drawing>
                <wp:inline distT="0" distB="0" distL="0" distR="0" wp14:anchorId="7EAB3B05" wp14:editId="0A041BEA">
                  <wp:extent cx="3024188" cy="2016125"/>
                  <wp:effectExtent l="0" t="0" r="0" b="3175"/>
                  <wp:docPr id="2117740918" name="Picture 2117740918" descr="Ein Bild, das Menschliches Gesicht, Person, Lächeln, Kleidung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7740918" name="Grafik 2117740918" descr="Ein Bild, das Menschliches Gesicht, Person, Lächeln, Kleidung enthält.&#10;&#10;Automatisch generierte Beschreibung"/>
                          <pic:cNvPicPr>
                            <a:picLocks/>
                          </pic:cNvPicPr>
                        </pic:nvPicPr>
                        <pic:blipFill>
                          <a:blip r:embed="rId12" cstate="print">
                            <a:extLst>
                              <a:ext uri="{28A0092B-C50C-407E-A947-70E740481C1C}">
                                <a14:useLocalDpi xmlns:a14="http://schemas.microsoft.com/office/drawing/2010/main"/>
                              </a:ext>
                            </a:extLst>
                          </a:blip>
                          <a:stretch>
                            <a:fillRect/>
                          </a:stretch>
                        </pic:blipFill>
                        <pic:spPr bwMode="auto">
                          <a:xfrm>
                            <a:off x="0" y="0"/>
                            <a:ext cx="3036661" cy="2024441"/>
                          </a:xfrm>
                          <a:prstGeom prst="rect">
                            <a:avLst/>
                          </a:prstGeom>
                          <a:noFill/>
                          <a:ln>
                            <a:noFill/>
                          </a:ln>
                        </pic:spPr>
                      </pic:pic>
                    </a:graphicData>
                  </a:graphic>
                </wp:inline>
              </w:drawing>
            </w:r>
          </w:p>
        </w:tc>
      </w:tr>
      <w:tr w:rsidR="00D65F42" w14:paraId="5792B187" w14:textId="77777777">
        <w:tc>
          <w:tcPr>
            <w:tcW w:w="2444" w:type="pct"/>
            <w:tcBorders>
              <w:top w:val="none" w:sz="4" w:space="0" w:color="000000"/>
              <w:left w:val="none" w:sz="4" w:space="0" w:color="000000"/>
              <w:bottom w:val="none" w:sz="4" w:space="0" w:color="000000"/>
              <w:right w:val="none" w:sz="4" w:space="0" w:color="000000"/>
            </w:tcBorders>
            <w:shd w:val="clear" w:color="auto" w:fill="auto"/>
            <w:tcMar>
              <w:top w:w="0" w:type="dxa"/>
              <w:left w:w="0" w:type="dxa"/>
              <w:bottom w:w="0" w:type="dxa"/>
              <w:right w:w="0" w:type="dxa"/>
            </w:tcMar>
          </w:tcPr>
          <w:p w14:paraId="35C1EE7C" w14:textId="77777777" w:rsidR="00D65F42" w:rsidRDefault="00D65F42">
            <w:pPr>
              <w:keepNext/>
              <w:keepLines/>
              <w:spacing w:line="264" w:lineRule="auto"/>
              <w:rPr>
                <w:sz w:val="14"/>
              </w:rPr>
            </w:pPr>
          </w:p>
        </w:tc>
        <w:tc>
          <w:tcPr>
            <w:tcW w:w="112" w:type="pct"/>
            <w:tcBorders>
              <w:top w:val="none" w:sz="4" w:space="0" w:color="000000"/>
              <w:left w:val="none" w:sz="4" w:space="0" w:color="000000"/>
              <w:bottom w:val="none" w:sz="4" w:space="0" w:color="000000"/>
              <w:right w:val="none" w:sz="4" w:space="0" w:color="000000"/>
            </w:tcBorders>
            <w:shd w:val="clear" w:color="auto" w:fill="auto"/>
            <w:tcMar>
              <w:top w:w="0" w:type="dxa"/>
              <w:left w:w="0" w:type="dxa"/>
              <w:bottom w:w="0" w:type="dxa"/>
              <w:right w:w="0" w:type="dxa"/>
            </w:tcMar>
          </w:tcPr>
          <w:p w14:paraId="6BE6CE08" w14:textId="77777777" w:rsidR="00D65F42" w:rsidRDefault="00D65F42">
            <w:pPr>
              <w:keepNext/>
              <w:keepLines/>
              <w:spacing w:line="264" w:lineRule="auto"/>
              <w:rPr>
                <w:sz w:val="14"/>
              </w:rPr>
            </w:pPr>
          </w:p>
        </w:tc>
        <w:tc>
          <w:tcPr>
            <w:tcW w:w="2444" w:type="pct"/>
            <w:tcBorders>
              <w:top w:val="none" w:sz="4" w:space="0" w:color="000000"/>
              <w:left w:val="none" w:sz="4" w:space="0" w:color="000000"/>
              <w:bottom w:val="none" w:sz="4" w:space="0" w:color="000000"/>
              <w:right w:val="none" w:sz="4" w:space="0" w:color="000000"/>
            </w:tcBorders>
            <w:shd w:val="clear" w:color="auto" w:fill="auto"/>
            <w:tcMar>
              <w:top w:w="0" w:type="dxa"/>
              <w:left w:w="0" w:type="dxa"/>
              <w:bottom w:w="0" w:type="dxa"/>
              <w:right w:w="0" w:type="dxa"/>
            </w:tcMar>
          </w:tcPr>
          <w:p w14:paraId="107AF196" w14:textId="77777777" w:rsidR="00D65F42" w:rsidRDefault="00D65F42">
            <w:pPr>
              <w:keepNext/>
              <w:keepLines/>
              <w:spacing w:line="264" w:lineRule="auto"/>
              <w:rPr>
                <w:sz w:val="14"/>
              </w:rPr>
            </w:pPr>
          </w:p>
        </w:tc>
      </w:tr>
      <w:tr w:rsidR="00D65F42" w14:paraId="002EBAD4" w14:textId="77777777">
        <w:tc>
          <w:tcPr>
            <w:tcW w:w="2444" w:type="pct"/>
            <w:tcBorders>
              <w:top w:val="none" w:sz="4" w:space="0" w:color="000000"/>
              <w:left w:val="none" w:sz="4" w:space="0" w:color="000000"/>
              <w:bottom w:val="none" w:sz="4" w:space="0" w:color="000000"/>
              <w:right w:val="none" w:sz="4" w:space="0" w:color="000000"/>
            </w:tcBorders>
            <w:shd w:val="clear" w:color="auto" w:fill="auto"/>
            <w:tcMar>
              <w:top w:w="0" w:type="dxa"/>
              <w:left w:w="0" w:type="dxa"/>
              <w:bottom w:w="0" w:type="dxa"/>
              <w:right w:w="0" w:type="dxa"/>
            </w:tcMar>
          </w:tcPr>
          <w:p w14:paraId="31B15E10" w14:textId="77777777" w:rsidR="00D65F42" w:rsidRDefault="00D65F42">
            <w:pPr>
              <w:keepNext/>
              <w:keepLines/>
              <w:spacing w:line="264" w:lineRule="auto"/>
              <w:rPr>
                <w:sz w:val="14"/>
              </w:rPr>
            </w:pPr>
            <w:r>
              <w:rPr>
                <w:sz w:val="14"/>
              </w:rPr>
              <w:t>3.</w:t>
            </w:r>
          </w:p>
        </w:tc>
        <w:tc>
          <w:tcPr>
            <w:tcW w:w="112" w:type="pct"/>
            <w:tcBorders>
              <w:top w:val="none" w:sz="4" w:space="0" w:color="000000"/>
              <w:left w:val="none" w:sz="4" w:space="0" w:color="000000"/>
              <w:bottom w:val="none" w:sz="4" w:space="0" w:color="000000"/>
              <w:right w:val="none" w:sz="4" w:space="0" w:color="000000"/>
            </w:tcBorders>
            <w:shd w:val="clear" w:color="auto" w:fill="auto"/>
            <w:tcMar>
              <w:top w:w="0" w:type="dxa"/>
              <w:left w:w="0" w:type="dxa"/>
              <w:bottom w:w="0" w:type="dxa"/>
              <w:right w:w="0" w:type="dxa"/>
            </w:tcMar>
          </w:tcPr>
          <w:p w14:paraId="7C72535E" w14:textId="77777777" w:rsidR="00D65F42" w:rsidRDefault="00D65F42">
            <w:pPr>
              <w:keepNext/>
              <w:keepLines/>
              <w:spacing w:line="264" w:lineRule="auto"/>
              <w:rPr>
                <w:sz w:val="14"/>
              </w:rPr>
            </w:pPr>
          </w:p>
        </w:tc>
        <w:tc>
          <w:tcPr>
            <w:tcW w:w="2444" w:type="pct"/>
            <w:tcBorders>
              <w:top w:val="none" w:sz="4" w:space="0" w:color="000000"/>
              <w:left w:val="none" w:sz="4" w:space="0" w:color="000000"/>
              <w:bottom w:val="none" w:sz="4" w:space="0" w:color="000000"/>
              <w:right w:val="none" w:sz="4" w:space="0" w:color="000000"/>
            </w:tcBorders>
            <w:shd w:val="clear" w:color="auto" w:fill="auto"/>
            <w:tcMar>
              <w:top w:w="0" w:type="dxa"/>
              <w:left w:w="0" w:type="dxa"/>
              <w:bottom w:w="0" w:type="dxa"/>
              <w:right w:w="0" w:type="dxa"/>
            </w:tcMar>
          </w:tcPr>
          <w:p w14:paraId="48F528E5" w14:textId="77777777" w:rsidR="00D65F42" w:rsidRDefault="00D65F42">
            <w:pPr>
              <w:keepNext/>
              <w:keepLines/>
              <w:spacing w:line="264" w:lineRule="auto"/>
              <w:rPr>
                <w:sz w:val="14"/>
              </w:rPr>
            </w:pPr>
          </w:p>
        </w:tc>
      </w:tr>
      <w:tr w:rsidR="00D65F42" w14:paraId="198D9E3C" w14:textId="77777777">
        <w:trPr>
          <w:gridAfter w:val="1"/>
          <w:wAfter w:w="2444" w:type="pct"/>
          <w:trHeight w:hRule="exact" w:val="3175"/>
        </w:trPr>
        <w:tc>
          <w:tcPr>
            <w:tcW w:w="2444" w:type="pct"/>
            <w:tcBorders>
              <w:top w:val="single" w:sz="2" w:space="0" w:color="DCDCDC"/>
              <w:left w:val="single" w:sz="2" w:space="0" w:color="DCDCDC"/>
              <w:bottom w:val="single" w:sz="2" w:space="0" w:color="DCDCDC"/>
              <w:right w:val="single" w:sz="2" w:space="0" w:color="DCDCDC"/>
            </w:tcBorders>
            <w:shd w:val="clear" w:color="auto" w:fill="auto"/>
            <w:tcMar>
              <w:top w:w="0" w:type="dxa"/>
              <w:left w:w="0" w:type="dxa"/>
              <w:bottom w:w="0" w:type="dxa"/>
              <w:right w:w="0" w:type="dxa"/>
            </w:tcMar>
          </w:tcPr>
          <w:p w14:paraId="1BC1FE21" w14:textId="77777777" w:rsidR="00D65F42" w:rsidRDefault="00D65F42">
            <w:pPr>
              <w:keepNext/>
              <w:keepLines/>
              <w:spacing w:line="264" w:lineRule="auto"/>
              <w:rPr>
                <w:sz w:val="14"/>
              </w:rPr>
            </w:pPr>
            <w:r>
              <w:rPr>
                <w:noProof/>
                <w:sz w:val="14"/>
              </w:rPr>
              <w:drawing>
                <wp:inline distT="0" distB="0" distL="0" distR="0" wp14:anchorId="5AAFA577" wp14:editId="1F6BAEAF">
                  <wp:extent cx="3000186" cy="2016125"/>
                  <wp:effectExtent l="0" t="0" r="0" b="3175"/>
                  <wp:docPr id="1846921477" name="Picture 1846921477" descr="Ein Bild, das Menschliches Gesicht, Person, Lächeln, Anzug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46921477" name="Grafik 1846921477" descr="Ein Bild, das Menschliches Gesicht, Person, Lächeln, Anzug enthält.&#10;&#10;Automatisch generierte Beschreibung"/>
                          <pic:cNvPicPr>
                            <a:picLocks/>
                          </pic:cNvPicPr>
                        </pic:nvPicPr>
                        <pic:blipFill>
                          <a:blip r:embed="rId13" cstate="print">
                            <a:extLst>
                              <a:ext uri="{28A0092B-C50C-407E-A947-70E740481C1C}">
                                <a14:useLocalDpi xmlns:a14="http://schemas.microsoft.com/office/drawing/2010/main"/>
                              </a:ext>
                            </a:extLst>
                          </a:blip>
                          <a:stretch>
                            <a:fillRect/>
                          </a:stretch>
                        </pic:blipFill>
                        <pic:spPr bwMode="auto">
                          <a:xfrm>
                            <a:off x="0" y="0"/>
                            <a:ext cx="3017366" cy="2027670"/>
                          </a:xfrm>
                          <a:prstGeom prst="rect">
                            <a:avLst/>
                          </a:prstGeom>
                          <a:noFill/>
                          <a:ln>
                            <a:noFill/>
                          </a:ln>
                        </pic:spPr>
                      </pic:pic>
                    </a:graphicData>
                  </a:graphic>
                </wp:inline>
              </w:drawing>
            </w:r>
          </w:p>
        </w:tc>
        <w:tc>
          <w:tcPr>
            <w:tcW w:w="112" w:type="pct"/>
            <w:tcBorders>
              <w:top w:val="none" w:sz="4" w:space="0" w:color="000000"/>
              <w:left w:val="none" w:sz="4" w:space="0" w:color="000000"/>
              <w:bottom w:val="none" w:sz="4" w:space="0" w:color="000000"/>
              <w:right w:val="none" w:sz="4" w:space="0" w:color="000000"/>
            </w:tcBorders>
            <w:shd w:val="clear" w:color="auto" w:fill="auto"/>
            <w:tcMar>
              <w:top w:w="0" w:type="dxa"/>
              <w:left w:w="0" w:type="dxa"/>
              <w:bottom w:w="0" w:type="dxa"/>
              <w:right w:w="0" w:type="dxa"/>
            </w:tcMar>
          </w:tcPr>
          <w:p w14:paraId="7C3F0AC8" w14:textId="77777777" w:rsidR="00D65F42" w:rsidRDefault="00D65F42">
            <w:pPr>
              <w:keepNext/>
              <w:keepLines/>
              <w:spacing w:line="264" w:lineRule="auto"/>
              <w:rPr>
                <w:sz w:val="14"/>
              </w:rPr>
            </w:pPr>
          </w:p>
        </w:tc>
      </w:tr>
    </w:tbl>
    <w:p w14:paraId="3788D126" w14:textId="77777777" w:rsidR="00D65F42" w:rsidRDefault="00D65F42" w:rsidP="003874E8">
      <w:pPr>
        <w:pStyle w:val="Lauftext"/>
        <w:tabs>
          <w:tab w:val="left" w:pos="1843"/>
          <w:tab w:val="left" w:pos="4111"/>
          <w:tab w:val="left" w:pos="7088"/>
        </w:tabs>
        <w:spacing w:after="0" w:line="240" w:lineRule="auto"/>
        <w:rPr>
          <w:rFonts w:ascii="Arial" w:hAnsi="Arial" w:cs="Arial"/>
          <w:sz w:val="22"/>
        </w:rPr>
      </w:pPr>
    </w:p>
    <w:p w14:paraId="1150FF0D" w14:textId="77777777" w:rsidR="00EF5531" w:rsidRDefault="00EF5531" w:rsidP="003874E8">
      <w:pPr>
        <w:pStyle w:val="Lauftext"/>
        <w:tabs>
          <w:tab w:val="left" w:pos="1843"/>
          <w:tab w:val="left" w:pos="4111"/>
          <w:tab w:val="left" w:pos="7088"/>
        </w:tabs>
        <w:spacing w:after="0" w:line="240" w:lineRule="auto"/>
        <w:rPr>
          <w:rFonts w:ascii="Arial" w:hAnsi="Arial" w:cs="Arial"/>
          <w:sz w:val="22"/>
        </w:rPr>
      </w:pPr>
    </w:p>
    <w:p w14:paraId="0D503977" w14:textId="77777777" w:rsidR="00EF5531" w:rsidRDefault="00EF5531" w:rsidP="00EF5531">
      <w:pPr>
        <w:spacing w:before="240" w:after="240"/>
        <w:rPr>
          <w:b/>
        </w:rPr>
      </w:pPr>
    </w:p>
    <w:p w14:paraId="32393DA9" w14:textId="77777777" w:rsidR="00EF5531" w:rsidRDefault="00EF5531" w:rsidP="00EF5531">
      <w:pPr>
        <w:spacing w:before="240" w:after="240"/>
        <w:rPr>
          <w:b/>
        </w:rPr>
      </w:pPr>
    </w:p>
    <w:p w14:paraId="54BC0311" w14:textId="77777777" w:rsidR="00EF5531" w:rsidRDefault="00EF5531" w:rsidP="00EF5531">
      <w:pPr>
        <w:spacing w:before="240" w:after="240"/>
        <w:rPr>
          <w:b/>
        </w:rPr>
      </w:pPr>
    </w:p>
    <w:p w14:paraId="4B3478E9" w14:textId="77777777" w:rsidR="00EF5531" w:rsidRDefault="00EF5531" w:rsidP="00EF5531">
      <w:pPr>
        <w:spacing w:before="240" w:after="240"/>
        <w:rPr>
          <w:b/>
        </w:rPr>
      </w:pPr>
    </w:p>
    <w:p w14:paraId="6325352D" w14:textId="77777777" w:rsidR="00EF5531" w:rsidRDefault="00EF5531" w:rsidP="00EF5531">
      <w:pPr>
        <w:spacing w:before="240" w:after="240"/>
        <w:rPr>
          <w:b/>
        </w:rPr>
      </w:pPr>
    </w:p>
    <w:p w14:paraId="3544F62C" w14:textId="77777777" w:rsidR="00EF5531" w:rsidRDefault="00EF5531" w:rsidP="00EF5531">
      <w:pPr>
        <w:spacing w:before="240" w:after="240"/>
        <w:rPr>
          <w:b/>
        </w:rPr>
      </w:pPr>
    </w:p>
    <w:p w14:paraId="7C42A279" w14:textId="77777777" w:rsidR="009038F7" w:rsidRDefault="009038F7" w:rsidP="00EF5531">
      <w:pPr>
        <w:spacing w:before="240" w:after="240"/>
        <w:rPr>
          <w:rFonts w:ascii="Arial" w:hAnsi="Arial" w:cs="Arial"/>
          <w:b/>
        </w:rPr>
      </w:pPr>
    </w:p>
    <w:p w14:paraId="0F5C6603" w14:textId="1F0E5129" w:rsidR="00EF5531" w:rsidRPr="009038F7" w:rsidRDefault="004640A2" w:rsidP="00EF5531">
      <w:pPr>
        <w:spacing w:before="240" w:after="240"/>
        <w:rPr>
          <w:rFonts w:ascii="Arial" w:hAnsi="Arial" w:cs="Arial"/>
          <w:sz w:val="22"/>
          <w:szCs w:val="22"/>
        </w:rPr>
      </w:pPr>
      <w:r>
        <w:rPr>
          <w:rFonts w:ascii="Arial" w:hAnsi="Arial"/>
          <w:b/>
          <w:sz w:val="22"/>
        </w:rPr>
        <w:t>Portrait d’entreprise</w:t>
      </w:r>
    </w:p>
    <w:p w14:paraId="66C2334A" w14:textId="3BF71EFB" w:rsidR="00EF5531" w:rsidRPr="009038F7" w:rsidRDefault="00EF5531" w:rsidP="00EF5531">
      <w:pPr>
        <w:spacing w:before="240" w:after="240"/>
        <w:rPr>
          <w:rFonts w:ascii="Arial" w:hAnsi="Arial" w:cs="Arial"/>
          <w:sz w:val="22"/>
          <w:szCs w:val="22"/>
        </w:rPr>
      </w:pPr>
      <w:r>
        <w:rPr>
          <w:rFonts w:ascii="Arial" w:hAnsi="Arial"/>
          <w:sz w:val="22"/>
        </w:rPr>
        <w:t xml:space="preserve">Au sein de Bauwerk Group, plus de 1900 collaborateurs s’emploient chaque jour, aux quatre coins du monde et dans les services les plus divers, à créer des parquets uniques et durables dans le respect de la précision suisse. C’est ainsi que le groupe d’entreprises, dont le siège social est à St. Margrethen, est devenu le premier producteur et fournisseur de parquets dans le segment premium. Le portefeuille du groupe comprend les deux marques Bauwerk Parkett et BOEN et, depuis mai 2022, l’entreprise nord-américaine Somerset </w:t>
      </w:r>
      <w:proofErr w:type="spellStart"/>
      <w:r>
        <w:rPr>
          <w:rFonts w:ascii="Arial" w:hAnsi="Arial"/>
          <w:sz w:val="22"/>
        </w:rPr>
        <w:t>Hardwood</w:t>
      </w:r>
      <w:proofErr w:type="spellEnd"/>
      <w:r>
        <w:rPr>
          <w:rFonts w:ascii="Arial" w:hAnsi="Arial"/>
          <w:sz w:val="22"/>
        </w:rPr>
        <w:t xml:space="preserve"> </w:t>
      </w:r>
      <w:proofErr w:type="spellStart"/>
      <w:r>
        <w:rPr>
          <w:rFonts w:ascii="Arial" w:hAnsi="Arial"/>
          <w:sz w:val="22"/>
        </w:rPr>
        <w:t>Flooring</w:t>
      </w:r>
      <w:proofErr w:type="spellEnd"/>
      <w:r>
        <w:rPr>
          <w:rFonts w:ascii="Arial" w:hAnsi="Arial"/>
          <w:sz w:val="22"/>
        </w:rPr>
        <w:t>.</w:t>
      </w:r>
    </w:p>
    <w:p w14:paraId="4336928C" w14:textId="44E8B105" w:rsidR="00EF5531" w:rsidRPr="009038F7" w:rsidRDefault="00EF5531" w:rsidP="00EF5531">
      <w:pPr>
        <w:spacing w:before="240" w:after="240"/>
        <w:rPr>
          <w:rFonts w:ascii="Arial" w:hAnsi="Arial" w:cs="Arial"/>
          <w:sz w:val="22"/>
          <w:szCs w:val="22"/>
        </w:rPr>
      </w:pPr>
      <w:r>
        <w:rPr>
          <w:rFonts w:ascii="Arial" w:hAnsi="Arial"/>
          <w:sz w:val="22"/>
        </w:rPr>
        <w:t>Avec environ 10 millions de m</w:t>
      </w:r>
      <w:r>
        <w:rPr>
          <w:rFonts w:ascii="Arial" w:hAnsi="Arial"/>
          <w:sz w:val="22"/>
          <w:vertAlign w:val="superscript"/>
        </w:rPr>
        <w:t>2</w:t>
      </w:r>
      <w:r>
        <w:rPr>
          <w:rFonts w:ascii="Arial" w:hAnsi="Arial"/>
          <w:sz w:val="22"/>
        </w:rPr>
        <w:t xml:space="preserve"> de parquet vendus chaque année, le groupe propose un assortiment complémentaire de parquets massifs, de parquets 2 et 3-plis et de sols de sport en bois. Les sites de production se trouvent en Suisse, en Lituanie, en Croatie et aux États-Unis. Grâce à la fusion avec Somerset </w:t>
      </w:r>
      <w:proofErr w:type="spellStart"/>
      <w:r>
        <w:rPr>
          <w:rFonts w:ascii="Arial" w:hAnsi="Arial"/>
          <w:sz w:val="22"/>
        </w:rPr>
        <w:t>Hardwood</w:t>
      </w:r>
      <w:proofErr w:type="spellEnd"/>
      <w:r>
        <w:rPr>
          <w:rFonts w:ascii="Arial" w:hAnsi="Arial"/>
          <w:sz w:val="22"/>
        </w:rPr>
        <w:t xml:space="preserve"> </w:t>
      </w:r>
      <w:proofErr w:type="spellStart"/>
      <w:r>
        <w:rPr>
          <w:rFonts w:ascii="Arial" w:hAnsi="Arial"/>
          <w:sz w:val="22"/>
        </w:rPr>
        <w:t>Flooring</w:t>
      </w:r>
      <w:proofErr w:type="spellEnd"/>
      <w:r>
        <w:rPr>
          <w:rFonts w:ascii="Arial" w:hAnsi="Arial"/>
          <w:sz w:val="22"/>
        </w:rPr>
        <w:t xml:space="preserve">, </w:t>
      </w:r>
      <w:proofErr w:type="spellStart"/>
      <w:r>
        <w:rPr>
          <w:rFonts w:ascii="Arial" w:hAnsi="Arial"/>
          <w:sz w:val="22"/>
        </w:rPr>
        <w:t>Bauwerk</w:t>
      </w:r>
      <w:proofErr w:type="spellEnd"/>
      <w:r>
        <w:rPr>
          <w:rFonts w:ascii="Arial" w:hAnsi="Arial"/>
          <w:sz w:val="22"/>
        </w:rPr>
        <w:t xml:space="preserve"> Group atteint un chiffre d’affaires d’environ 380 millions de CHF et s’établit comme leader mondial dans le domaine des sols en bois véritable haut de gamme.</w:t>
      </w:r>
    </w:p>
    <w:p w14:paraId="41FFDA09" w14:textId="77777777" w:rsidR="00EF5531" w:rsidRPr="007A6C19" w:rsidRDefault="00EF5531" w:rsidP="003874E8">
      <w:pPr>
        <w:pStyle w:val="Lauftext"/>
        <w:tabs>
          <w:tab w:val="left" w:pos="1843"/>
          <w:tab w:val="left" w:pos="4111"/>
          <w:tab w:val="left" w:pos="7088"/>
        </w:tabs>
        <w:spacing w:after="0" w:line="240" w:lineRule="auto"/>
        <w:rPr>
          <w:rFonts w:ascii="Arial" w:hAnsi="Arial" w:cs="Arial"/>
          <w:sz w:val="22"/>
        </w:rPr>
      </w:pPr>
    </w:p>
    <w:sectPr w:rsidR="00EF5531" w:rsidRPr="007A6C19" w:rsidSect="00BC6E2B">
      <w:headerReference w:type="default" r:id="rId14"/>
      <w:footerReference w:type="default" r:id="rId15"/>
      <w:pgSz w:w="11900" w:h="16840"/>
      <w:pgMar w:top="1417" w:right="1417" w:bottom="1134" w:left="1417"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4D3CF" w14:textId="77777777" w:rsidR="00E108D1" w:rsidRDefault="00E108D1" w:rsidP="00BC6E2B">
      <w:r>
        <w:separator/>
      </w:r>
    </w:p>
  </w:endnote>
  <w:endnote w:type="continuationSeparator" w:id="0">
    <w:p w14:paraId="38D9863D" w14:textId="77777777" w:rsidR="00E108D1" w:rsidRDefault="00E108D1" w:rsidP="00BC6E2B">
      <w:r>
        <w:continuationSeparator/>
      </w:r>
    </w:p>
  </w:endnote>
  <w:endnote w:type="continuationNotice" w:id="1">
    <w:p w14:paraId="6709951D" w14:textId="77777777" w:rsidR="00E108D1" w:rsidRDefault="00E108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nion Pro">
    <w:altName w:val="Cambria"/>
    <w:panose1 w:val="020B0604020202020204"/>
    <w:charset w:val="00"/>
    <w:family w:val="roman"/>
    <w:notTrueType/>
    <w:pitch w:val="variable"/>
    <w:sig w:usb0="E00002AF" w:usb1="50006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8CCA" w14:textId="77777777" w:rsidR="00BC6E2B" w:rsidRDefault="00BC6E2B" w:rsidP="00BC6E2B">
    <w:pPr>
      <w:pStyle w:val="Fuzeile"/>
      <w:jc w:val="center"/>
    </w:pPr>
    <w:r>
      <w:rPr>
        <w:noProof/>
      </w:rPr>
      <w:drawing>
        <wp:inline distT="0" distB="0" distL="0" distR="0" wp14:anchorId="1516D5E3" wp14:editId="6D41325F">
          <wp:extent cx="2392615" cy="50583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420983" cy="5118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B96E1" w14:textId="77777777" w:rsidR="00E108D1" w:rsidRDefault="00E108D1" w:rsidP="00BC6E2B">
      <w:r>
        <w:separator/>
      </w:r>
    </w:p>
  </w:footnote>
  <w:footnote w:type="continuationSeparator" w:id="0">
    <w:p w14:paraId="05FBCC9F" w14:textId="77777777" w:rsidR="00E108D1" w:rsidRDefault="00E108D1" w:rsidP="00BC6E2B">
      <w:r>
        <w:continuationSeparator/>
      </w:r>
    </w:p>
  </w:footnote>
  <w:footnote w:type="continuationNotice" w:id="1">
    <w:p w14:paraId="3097429E" w14:textId="77777777" w:rsidR="00E108D1" w:rsidRDefault="00E108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F6E37" w14:textId="77777777" w:rsidR="00BC6E2B" w:rsidRDefault="00BC6E2B" w:rsidP="00BC6E2B">
    <w:pPr>
      <w:pStyle w:val="Kopfzeile"/>
      <w:jc w:val="center"/>
    </w:pPr>
    <w:r>
      <w:rPr>
        <w:noProof/>
      </w:rPr>
      <w:drawing>
        <wp:inline distT="0" distB="0" distL="0" distR="0" wp14:anchorId="4CE32519" wp14:editId="41131B9B">
          <wp:extent cx="1257300" cy="7136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57300" cy="7136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477C8"/>
    <w:multiLevelType w:val="hybridMultilevel"/>
    <w:tmpl w:val="F6F80A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13E57E84"/>
    <w:multiLevelType w:val="hybridMultilevel"/>
    <w:tmpl w:val="DCC2AA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6483FF1"/>
    <w:multiLevelType w:val="hybridMultilevel"/>
    <w:tmpl w:val="A30C742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7A3C32BB"/>
    <w:multiLevelType w:val="hybridMultilevel"/>
    <w:tmpl w:val="0470B6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4851109">
    <w:abstractNumId w:val="3"/>
  </w:num>
  <w:num w:numId="2" w16cid:durableId="2034573015">
    <w:abstractNumId w:val="0"/>
  </w:num>
  <w:num w:numId="3" w16cid:durableId="715130810">
    <w:abstractNumId w:val="2"/>
  </w:num>
  <w:num w:numId="4" w16cid:durableId="255482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2B"/>
    <w:rsid w:val="00010692"/>
    <w:rsid w:val="00035482"/>
    <w:rsid w:val="00052023"/>
    <w:rsid w:val="000557D8"/>
    <w:rsid w:val="000671CF"/>
    <w:rsid w:val="0007493F"/>
    <w:rsid w:val="000F17CD"/>
    <w:rsid w:val="001048DF"/>
    <w:rsid w:val="0011009F"/>
    <w:rsid w:val="00150F18"/>
    <w:rsid w:val="00152D8A"/>
    <w:rsid w:val="00175228"/>
    <w:rsid w:val="00193D20"/>
    <w:rsid w:val="001B2F8C"/>
    <w:rsid w:val="001E18B0"/>
    <w:rsid w:val="001F6A72"/>
    <w:rsid w:val="0020475F"/>
    <w:rsid w:val="00204A92"/>
    <w:rsid w:val="00225326"/>
    <w:rsid w:val="00270441"/>
    <w:rsid w:val="002E5143"/>
    <w:rsid w:val="0035047F"/>
    <w:rsid w:val="00362D20"/>
    <w:rsid w:val="003874E8"/>
    <w:rsid w:val="00393620"/>
    <w:rsid w:val="003A5B87"/>
    <w:rsid w:val="003B24C4"/>
    <w:rsid w:val="00457BF8"/>
    <w:rsid w:val="00462205"/>
    <w:rsid w:val="004640A2"/>
    <w:rsid w:val="00470299"/>
    <w:rsid w:val="004A49E4"/>
    <w:rsid w:val="004B1411"/>
    <w:rsid w:val="00504603"/>
    <w:rsid w:val="00585E9F"/>
    <w:rsid w:val="005B5EA1"/>
    <w:rsid w:val="005D2191"/>
    <w:rsid w:val="006221A4"/>
    <w:rsid w:val="0064225D"/>
    <w:rsid w:val="00686B85"/>
    <w:rsid w:val="006D53B0"/>
    <w:rsid w:val="0070715D"/>
    <w:rsid w:val="00710F34"/>
    <w:rsid w:val="00721A30"/>
    <w:rsid w:val="00751A1A"/>
    <w:rsid w:val="007663E0"/>
    <w:rsid w:val="00767E31"/>
    <w:rsid w:val="00790293"/>
    <w:rsid w:val="007A6C19"/>
    <w:rsid w:val="00845014"/>
    <w:rsid w:val="00873FD1"/>
    <w:rsid w:val="008C5952"/>
    <w:rsid w:val="008E1CA2"/>
    <w:rsid w:val="008E28FF"/>
    <w:rsid w:val="008E4869"/>
    <w:rsid w:val="008E6898"/>
    <w:rsid w:val="009038F7"/>
    <w:rsid w:val="00904711"/>
    <w:rsid w:val="00925709"/>
    <w:rsid w:val="0096790E"/>
    <w:rsid w:val="00970070"/>
    <w:rsid w:val="0099131E"/>
    <w:rsid w:val="009A6AD7"/>
    <w:rsid w:val="009B20BA"/>
    <w:rsid w:val="009D17FF"/>
    <w:rsid w:val="009D3AFF"/>
    <w:rsid w:val="00A1046A"/>
    <w:rsid w:val="00A11B15"/>
    <w:rsid w:val="00A56451"/>
    <w:rsid w:val="00A70C87"/>
    <w:rsid w:val="00A772A3"/>
    <w:rsid w:val="00A84C7B"/>
    <w:rsid w:val="00A973EF"/>
    <w:rsid w:val="00B26837"/>
    <w:rsid w:val="00B37ABE"/>
    <w:rsid w:val="00B42546"/>
    <w:rsid w:val="00B6196D"/>
    <w:rsid w:val="00BB46A4"/>
    <w:rsid w:val="00BC6E2B"/>
    <w:rsid w:val="00BF2E7B"/>
    <w:rsid w:val="00C078A8"/>
    <w:rsid w:val="00C147C3"/>
    <w:rsid w:val="00C74194"/>
    <w:rsid w:val="00CB154D"/>
    <w:rsid w:val="00CC3CDD"/>
    <w:rsid w:val="00CF54B5"/>
    <w:rsid w:val="00D01BAC"/>
    <w:rsid w:val="00D222CC"/>
    <w:rsid w:val="00D552C5"/>
    <w:rsid w:val="00D65F42"/>
    <w:rsid w:val="00DB2FD9"/>
    <w:rsid w:val="00DB52F2"/>
    <w:rsid w:val="00DF0DF6"/>
    <w:rsid w:val="00DF60B2"/>
    <w:rsid w:val="00E108D1"/>
    <w:rsid w:val="00E42523"/>
    <w:rsid w:val="00E72045"/>
    <w:rsid w:val="00E8425F"/>
    <w:rsid w:val="00E92CA1"/>
    <w:rsid w:val="00EC2025"/>
    <w:rsid w:val="00EC3999"/>
    <w:rsid w:val="00EF5531"/>
    <w:rsid w:val="00F91499"/>
    <w:rsid w:val="00F97F41"/>
    <w:rsid w:val="00FB5855"/>
    <w:rsid w:val="00FB730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3E774"/>
  <w15:chartTrackingRefBased/>
  <w15:docId w15:val="{7D912FA2-8340-48E0-85FB-5387E1CF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C6E2B"/>
    <w:pPr>
      <w:tabs>
        <w:tab w:val="center" w:pos="4536"/>
        <w:tab w:val="right" w:pos="9072"/>
      </w:tabs>
    </w:pPr>
  </w:style>
  <w:style w:type="character" w:customStyle="1" w:styleId="KopfzeileZchn">
    <w:name w:val="Kopfzeile Zchn"/>
    <w:basedOn w:val="Absatz-Standardschriftart"/>
    <w:link w:val="Kopfzeile"/>
    <w:uiPriority w:val="99"/>
    <w:rsid w:val="00BC6E2B"/>
  </w:style>
  <w:style w:type="paragraph" w:styleId="Fuzeile">
    <w:name w:val="footer"/>
    <w:basedOn w:val="Standard"/>
    <w:link w:val="FuzeileZchn"/>
    <w:uiPriority w:val="99"/>
    <w:unhideWhenUsed/>
    <w:rsid w:val="00BC6E2B"/>
    <w:pPr>
      <w:tabs>
        <w:tab w:val="center" w:pos="4536"/>
        <w:tab w:val="right" w:pos="9072"/>
      </w:tabs>
    </w:pPr>
  </w:style>
  <w:style w:type="character" w:customStyle="1" w:styleId="FuzeileZchn">
    <w:name w:val="Fußzeile Zchn"/>
    <w:basedOn w:val="Absatz-Standardschriftart"/>
    <w:link w:val="Fuzeile"/>
    <w:uiPriority w:val="99"/>
    <w:rsid w:val="00BC6E2B"/>
  </w:style>
  <w:style w:type="paragraph" w:styleId="Listenabsatz">
    <w:name w:val="List Paragraph"/>
    <w:basedOn w:val="Standard"/>
    <w:uiPriority w:val="34"/>
    <w:qFormat/>
    <w:rsid w:val="003874E8"/>
    <w:pPr>
      <w:spacing w:after="200" w:line="276" w:lineRule="auto"/>
      <w:ind w:left="720"/>
      <w:contextualSpacing/>
    </w:pPr>
    <w:rPr>
      <w:rFonts w:ascii="Calibri" w:eastAsia="Calibri" w:hAnsi="Calibri" w:cs="Times New Roman"/>
      <w:sz w:val="22"/>
      <w:szCs w:val="22"/>
    </w:rPr>
  </w:style>
  <w:style w:type="character" w:styleId="Hyperlink">
    <w:name w:val="Hyperlink"/>
    <w:basedOn w:val="Absatz-Standardschriftart"/>
    <w:uiPriority w:val="99"/>
    <w:unhideWhenUsed/>
    <w:rsid w:val="003874E8"/>
    <w:rPr>
      <w:color w:val="0563C1" w:themeColor="hyperlink"/>
      <w:u w:val="single"/>
    </w:rPr>
  </w:style>
  <w:style w:type="paragraph" w:customStyle="1" w:styleId="Lauftext">
    <w:name w:val="Lauftext"/>
    <w:basedOn w:val="Standard"/>
    <w:qFormat/>
    <w:rsid w:val="003874E8"/>
    <w:pPr>
      <w:spacing w:after="240" w:line="259" w:lineRule="auto"/>
    </w:pPr>
    <w:rPr>
      <w:rFonts w:ascii="Minion Pro" w:hAnsi="Minion Pro"/>
      <w:sz w:val="20"/>
      <w:szCs w:val="22"/>
    </w:rPr>
  </w:style>
  <w:style w:type="character" w:styleId="NichtaufgelsteErwhnung">
    <w:name w:val="Unresolved Mention"/>
    <w:basedOn w:val="Absatz-Standardschriftart"/>
    <w:uiPriority w:val="99"/>
    <w:semiHidden/>
    <w:unhideWhenUsed/>
    <w:rsid w:val="00A11B15"/>
    <w:rPr>
      <w:color w:val="605E5C"/>
      <w:shd w:val="clear" w:color="auto" w:fill="E1DFDD"/>
    </w:rPr>
  </w:style>
  <w:style w:type="paragraph" w:styleId="berarbeitung">
    <w:name w:val="Revision"/>
    <w:hidden/>
    <w:uiPriority w:val="99"/>
    <w:semiHidden/>
    <w:rsid w:val="00B37ABE"/>
  </w:style>
  <w:style w:type="character" w:styleId="Kommentarzeichen">
    <w:name w:val="annotation reference"/>
    <w:basedOn w:val="Absatz-Standardschriftart"/>
    <w:uiPriority w:val="99"/>
    <w:semiHidden/>
    <w:unhideWhenUsed/>
    <w:rsid w:val="00B37ABE"/>
    <w:rPr>
      <w:sz w:val="16"/>
      <w:szCs w:val="16"/>
    </w:rPr>
  </w:style>
  <w:style w:type="paragraph" w:styleId="Kommentartext">
    <w:name w:val="annotation text"/>
    <w:basedOn w:val="Standard"/>
    <w:link w:val="KommentartextZchn"/>
    <w:uiPriority w:val="99"/>
    <w:unhideWhenUsed/>
    <w:rsid w:val="00B37ABE"/>
    <w:rPr>
      <w:sz w:val="20"/>
      <w:szCs w:val="20"/>
    </w:rPr>
  </w:style>
  <w:style w:type="character" w:customStyle="1" w:styleId="KommentartextZchn">
    <w:name w:val="Kommentartext Zchn"/>
    <w:basedOn w:val="Absatz-Standardschriftart"/>
    <w:link w:val="Kommentartext"/>
    <w:uiPriority w:val="99"/>
    <w:rsid w:val="00B37ABE"/>
    <w:rPr>
      <w:sz w:val="20"/>
      <w:szCs w:val="20"/>
    </w:rPr>
  </w:style>
  <w:style w:type="paragraph" w:styleId="Kommentarthema">
    <w:name w:val="annotation subject"/>
    <w:basedOn w:val="Kommentartext"/>
    <w:next w:val="Kommentartext"/>
    <w:link w:val="KommentarthemaZchn"/>
    <w:uiPriority w:val="99"/>
    <w:semiHidden/>
    <w:unhideWhenUsed/>
    <w:rsid w:val="00B37ABE"/>
    <w:rPr>
      <w:b/>
      <w:bCs/>
    </w:rPr>
  </w:style>
  <w:style w:type="character" w:customStyle="1" w:styleId="KommentarthemaZchn">
    <w:name w:val="Kommentarthema Zchn"/>
    <w:basedOn w:val="KommentartextZchn"/>
    <w:link w:val="Kommentarthema"/>
    <w:uiPriority w:val="99"/>
    <w:semiHidden/>
    <w:rsid w:val="00B37ABE"/>
    <w:rPr>
      <w:b/>
      <w:bCs/>
      <w:sz w:val="20"/>
      <w:szCs w:val="20"/>
    </w:rPr>
  </w:style>
  <w:style w:type="paragraph" w:customStyle="1" w:styleId="pf0">
    <w:name w:val="pf0"/>
    <w:basedOn w:val="Standard"/>
    <w:rsid w:val="002E5143"/>
    <w:pPr>
      <w:spacing w:before="100" w:beforeAutospacing="1" w:after="100" w:afterAutospacing="1"/>
    </w:pPr>
    <w:rPr>
      <w:rFonts w:ascii="Times New Roman" w:eastAsia="Times New Roman" w:hAnsi="Times New Roman" w:cs="Times New Roman"/>
      <w:lang w:val="de-CH" w:eastAsia="de-CH"/>
    </w:rPr>
  </w:style>
  <w:style w:type="character" w:customStyle="1" w:styleId="cf01">
    <w:name w:val="cf01"/>
    <w:basedOn w:val="Absatz-Standardschriftart"/>
    <w:rsid w:val="002E514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14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d70307-d7a2-423c-a9c0-924763989fe5" xsi:nil="true"/>
    <lcf76f155ced4ddcb4097134ff3c332f xmlns="e71495c8-f591-41c6-b221-25a4ce873e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D0D5FBE9AD39B4EA4C72EE87F760E3B" ma:contentTypeVersion="13" ma:contentTypeDescription="Ein neues Dokument erstellen." ma:contentTypeScope="" ma:versionID="16f223f03bf1371fa8e0b52d51fd1759">
  <xsd:schema xmlns:xsd="http://www.w3.org/2001/XMLSchema" xmlns:xs="http://www.w3.org/2001/XMLSchema" xmlns:p="http://schemas.microsoft.com/office/2006/metadata/properties" xmlns:ns2="62d70307-d7a2-423c-a9c0-924763989fe5" xmlns:ns3="e71495c8-f591-41c6-b221-25a4ce873e99" targetNamespace="http://schemas.microsoft.com/office/2006/metadata/properties" ma:root="true" ma:fieldsID="ac84889e894b85056d12029de9d4a383" ns2:_="" ns3:_="">
    <xsd:import namespace="62d70307-d7a2-423c-a9c0-924763989fe5"/>
    <xsd:import namespace="e71495c8-f591-41c6-b221-25a4ce873e99"/>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0307-d7a2-423c-a9c0-924763989f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2" nillable="true" ma:displayName="Taxonomy Catch All Column" ma:hidden="true" ma:list="{ac90ba0f-d2e1-4478-8c26-0ced9a79c78c}" ma:internalName="TaxCatchAll" ma:showField="CatchAllData" ma:web="62d70307-d7a2-423c-a9c0-924763989f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1495c8-f591-41c6-b221-25a4ce873e99"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07a002a2-31d4-44cd-a1a4-0ceb7b701f72"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E8674-E95A-458A-A081-622749F41599}">
  <ds:schemaRefs>
    <ds:schemaRef ds:uri="http://schemas.microsoft.com/office/2006/metadata/properties"/>
    <ds:schemaRef ds:uri="http://schemas.microsoft.com/office/infopath/2007/PartnerControls"/>
    <ds:schemaRef ds:uri="62d70307-d7a2-423c-a9c0-924763989fe5"/>
    <ds:schemaRef ds:uri="e71495c8-f591-41c6-b221-25a4ce873e99"/>
  </ds:schemaRefs>
</ds:datastoreItem>
</file>

<file path=customXml/itemProps2.xml><?xml version="1.0" encoding="utf-8"?>
<ds:datastoreItem xmlns:ds="http://schemas.openxmlformats.org/officeDocument/2006/customXml" ds:itemID="{A2B10057-3939-4ED8-B717-D61840DD03EC}">
  <ds:schemaRefs>
    <ds:schemaRef ds:uri="http://schemas.microsoft.com/sharepoint/v3/contenttype/forms"/>
  </ds:schemaRefs>
</ds:datastoreItem>
</file>

<file path=customXml/itemProps3.xml><?xml version="1.0" encoding="utf-8"?>
<ds:datastoreItem xmlns:ds="http://schemas.openxmlformats.org/officeDocument/2006/customXml" ds:itemID="{68F524C6-D809-4B95-903E-97B6A7DCB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0307-d7a2-423c-a9c0-924763989fe5"/>
    <ds:schemaRef ds:uri="e71495c8-f591-41c6-b221-25a4ce873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556</Words>
  <Characters>3505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Rainer Häupl</cp:lastModifiedBy>
  <cp:revision>2</cp:revision>
  <cp:lastPrinted>2022-03-28T16:08:00Z</cp:lastPrinted>
  <dcterms:created xsi:type="dcterms:W3CDTF">2023-08-03T09:18:00Z</dcterms:created>
  <dcterms:modified xsi:type="dcterms:W3CDTF">2023-08-03T09:18:00Z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0x0101002D0D5FBE9AD39B4EA4C72EE87F760E3B</vt:lpwstr>
  </property>
</Properties>
</file>