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F655C1" w14:textId="351918FF" w:rsidR="002A6338" w:rsidRDefault="00000000">
      <w:pPr>
        <w:rPr>
          <w:rFonts w:eastAsia="Arial"/>
          <w:b/>
          <w:bCs/>
          <w:sz w:val="8"/>
          <w:szCs w:val="8"/>
        </w:rPr>
      </w:pPr>
      <w:r>
        <w:rPr>
          <w:sz w:val="28"/>
          <w:szCs w:val="28"/>
        </w:rPr>
        <w:t>Parkett für höchste Beanspruchung</w:t>
      </w:r>
      <w:r>
        <w:rPr>
          <w:sz w:val="28"/>
          <w:szCs w:val="28"/>
        </w:rPr>
        <w:br/>
      </w:r>
      <w:r w:rsidR="00E503B3">
        <w:rPr>
          <w:rFonts w:eastAsia="Arial"/>
          <w:b/>
          <w:bCs/>
        </w:rPr>
        <w:br/>
      </w:r>
      <w:r>
        <w:rPr>
          <w:rFonts w:eastAsia="Arial"/>
          <w:b/>
          <w:bCs/>
        </w:rPr>
        <w:t>Für stark frequentierte Objektbereiche entwickelt, zeichnet sich die neue Oberflächenbehandlung B-</w:t>
      </w:r>
      <w:proofErr w:type="spellStart"/>
      <w:r>
        <w:rPr>
          <w:rFonts w:eastAsia="Arial"/>
          <w:b/>
          <w:bCs/>
        </w:rPr>
        <w:t>Resist</w:t>
      </w:r>
      <w:proofErr w:type="spellEnd"/>
      <w:r>
        <w:rPr>
          <w:rFonts w:eastAsia="Arial"/>
          <w:b/>
          <w:bCs/>
        </w:rPr>
        <w:t xml:space="preserve"> von Bauwerk Parkett durch eine hohe Widerstandsfähigkeit aus.</w:t>
      </w:r>
      <w:r>
        <w:rPr>
          <w:rFonts w:eastAsia="Arial"/>
          <w:b/>
          <w:bCs/>
        </w:rPr>
        <w:br/>
      </w:r>
      <w:r>
        <w:rPr>
          <w:rFonts w:eastAsia="Arial"/>
          <w:b/>
          <w:bCs/>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185"/>
      </w:tblGrid>
      <w:tr w:rsidR="002A6338" w14:paraId="421F7A58" w14:textId="77777777">
        <w:trPr>
          <w:jc w:val="center"/>
        </w:trPr>
        <w:tc>
          <w:tcPr>
            <w:tcW w:w="5000" w:type="pct"/>
            <w:tcBorders>
              <w:top w:val="nil"/>
              <w:left w:val="nil"/>
              <w:bottom w:val="nil"/>
              <w:right w:val="nil"/>
            </w:tcBorders>
            <w:tcMar>
              <w:top w:w="0" w:type="dxa"/>
              <w:left w:w="0" w:type="dxa"/>
              <w:bottom w:w="0" w:type="dxa"/>
              <w:right w:w="227" w:type="dxa"/>
            </w:tcMar>
          </w:tcPr>
          <w:p w14:paraId="55448E9A" w14:textId="77777777" w:rsidR="002A6338" w:rsidRDefault="00000000">
            <w:pPr>
              <w:rPr>
                <w:sz w:val="18"/>
                <w:szCs w:val="18"/>
              </w:rPr>
            </w:pPr>
            <w:r>
              <w:rPr>
                <w:noProof/>
                <w:sz w:val="18"/>
                <w:szCs w:val="18"/>
              </w:rPr>
              <w:drawing>
                <wp:inline distT="0" distB="0" distL="0" distR="0" wp14:anchorId="532C49C4" wp14:editId="6516D904">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4CA557FC" w14:textId="77777777" w:rsidR="002A6338"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4469"/>
        <w:gridCol w:w="4469"/>
        <w:gridCol w:w="247"/>
      </w:tblGrid>
      <w:tr w:rsidR="002A6338" w14:paraId="15FEDEBE" w14:textId="77777777">
        <w:tc>
          <w:tcPr>
            <w:tcW w:w="4995" w:type="pct"/>
            <w:gridSpan w:val="2"/>
            <w:tcBorders>
              <w:top w:val="nil"/>
              <w:left w:val="nil"/>
              <w:bottom w:val="nil"/>
              <w:right w:val="nil"/>
            </w:tcBorders>
            <w:tcMar>
              <w:top w:w="0" w:type="dxa"/>
              <w:left w:w="0" w:type="dxa"/>
              <w:bottom w:w="0" w:type="dxa"/>
              <w:right w:w="227" w:type="dxa"/>
            </w:tcMar>
          </w:tcPr>
          <w:p w14:paraId="7E2D4C77" w14:textId="2F244983" w:rsidR="002A6338" w:rsidRDefault="00000000">
            <w:pPr>
              <w:spacing w:after="240"/>
            </w:pPr>
            <w:r>
              <w:rPr>
                <w:i/>
                <w:iCs/>
              </w:rPr>
              <w:t xml:space="preserve">Echtes Holz bringt Wärme, Natürlichkeit und Wertigkeit in die Architektur. In stark frequentierten Objektbereichen setzt </w:t>
            </w:r>
            <w:r w:rsidR="004D335C">
              <w:rPr>
                <w:i/>
                <w:iCs/>
              </w:rPr>
              <w:t>der</w:t>
            </w:r>
            <w:r>
              <w:rPr>
                <w:i/>
                <w:iCs/>
              </w:rPr>
              <w:t xml:space="preserve"> Einsatz </w:t>
            </w:r>
            <w:r w:rsidR="004D335C">
              <w:rPr>
                <w:i/>
                <w:iCs/>
              </w:rPr>
              <w:t xml:space="preserve">von hochwertigem Echtholz </w:t>
            </w:r>
            <w:r>
              <w:rPr>
                <w:i/>
                <w:iCs/>
              </w:rPr>
              <w:t xml:space="preserve">jedoch belastbare Nachweise zur Widerstandsfähigkeit voraus. Gefordert sind etwa eine hohe </w:t>
            </w:r>
            <w:proofErr w:type="spellStart"/>
            <w:r>
              <w:rPr>
                <w:i/>
                <w:iCs/>
              </w:rPr>
              <w:t>Verschleiss</w:t>
            </w:r>
            <w:proofErr w:type="spellEnd"/>
            <w:r>
              <w:rPr>
                <w:i/>
                <w:iCs/>
              </w:rPr>
              <w:t xml:space="preserve">- und </w:t>
            </w:r>
            <w:proofErr w:type="spellStart"/>
            <w:r>
              <w:rPr>
                <w:i/>
                <w:iCs/>
              </w:rPr>
              <w:t>Stossbeständigkeit</w:t>
            </w:r>
            <w:proofErr w:type="spellEnd"/>
            <w:r>
              <w:rPr>
                <w:i/>
                <w:iCs/>
              </w:rPr>
              <w:t xml:space="preserve"> sowie Resistenz gegenüber intensiver Reinigung. Mit der neuen B-</w:t>
            </w:r>
            <w:proofErr w:type="spellStart"/>
            <w:r>
              <w:rPr>
                <w:i/>
                <w:iCs/>
              </w:rPr>
              <w:t>Resist</w:t>
            </w:r>
            <w:proofErr w:type="spellEnd"/>
            <w:r>
              <w:rPr>
                <w:i/>
                <w:iCs/>
              </w:rPr>
              <w:t>-Oberflächenbehandlung bietet Bauwerk Parkett eine speziell für diese intensive Nutzung entwickelte Lösung. Ihre Einstufung in Nutzungsklasse 33 bestätigt die Eignung für intensiv beanspruchte gewerbliche Flächen.</w:t>
            </w:r>
            <w:r w:rsidR="00E503B3">
              <w:rPr>
                <w:i/>
                <w:iCs/>
              </w:rPr>
              <w:t xml:space="preserve"> </w:t>
            </w:r>
          </w:p>
          <w:p w14:paraId="2ADB5CFB" w14:textId="77777777" w:rsidR="002A6338" w:rsidRDefault="00000000">
            <w:pPr>
              <w:spacing w:after="240"/>
            </w:pPr>
            <w:r>
              <w:t xml:space="preserve">Architekturschaffende, Planende und </w:t>
            </w:r>
            <w:proofErr w:type="spellStart"/>
            <w:r>
              <w:t>Verlegepartner</w:t>
            </w:r>
            <w:proofErr w:type="spellEnd"/>
            <w:r>
              <w:t xml:space="preserve"> erhalten mit B-</w:t>
            </w:r>
            <w:proofErr w:type="spellStart"/>
            <w:r>
              <w:t>Resist</w:t>
            </w:r>
            <w:proofErr w:type="spellEnd"/>
            <w:r>
              <w:t xml:space="preserve"> eine geprüfte Grundlage für den Einsatz von Parkett in öffentlichen Gebäuden, Verkaufsflächen, Restaurants, Hotels, Schulen, Gesundheitsbauten, Büros und weiteren stark beanspruchten Bereichen.</w:t>
            </w:r>
          </w:p>
          <w:p w14:paraId="3C8AC474" w14:textId="77777777" w:rsidR="002A6338" w:rsidRDefault="00000000">
            <w:pPr>
              <w:spacing w:after="240"/>
            </w:pPr>
            <w:r>
              <w:t>„Mit B-</w:t>
            </w:r>
            <w:proofErr w:type="spellStart"/>
            <w:r>
              <w:t>Resist</w:t>
            </w:r>
            <w:proofErr w:type="spellEnd"/>
            <w:r>
              <w:t xml:space="preserve"> erweitern wir die Einsatzmöglichkeiten von Parkett im Objektbau deutlich“, erläutert Patrick Hardy, CEO der Bauwerk Group. „Die nachgewiesene Nutzungsklasse 33 schafft Transparenz und gibt Planenden eine verlässliche Grundlage, um die natürliche Materialwirkung von Holz auch bei hohen funktionalen Anforderungen einzuplanen.“</w:t>
            </w:r>
          </w:p>
          <w:p w14:paraId="329F639E" w14:textId="77777777" w:rsidR="002A6338" w:rsidRDefault="00000000">
            <w:pPr>
              <w:spacing w:after="240"/>
            </w:pPr>
            <w:r>
              <w:rPr>
                <w:b/>
                <w:bCs/>
              </w:rPr>
              <w:lastRenderedPageBreak/>
              <w:t>Geprüfte Sicherheit für intensive Nutzung</w:t>
            </w:r>
          </w:p>
          <w:p w14:paraId="27BD7732" w14:textId="77777777" w:rsidR="002A6338" w:rsidRDefault="00000000">
            <w:pPr>
              <w:spacing w:after="240"/>
            </w:pPr>
            <w:r>
              <w:t>Die Prüfungen durch das Entwicklungs- und Prüflabor Holztechnologie GmbH in Dresden bestätigen die hohe Widerstandsfähigkeit von B-</w:t>
            </w:r>
            <w:proofErr w:type="spellStart"/>
            <w:r>
              <w:t>Resist</w:t>
            </w:r>
            <w:proofErr w:type="spellEnd"/>
            <w:r>
              <w:t xml:space="preserve"> bei Eindruckswiderstand, </w:t>
            </w:r>
            <w:r>
              <w:br/>
            </w:r>
            <w:proofErr w:type="spellStart"/>
            <w:r>
              <w:t>Verschleiss</w:t>
            </w:r>
            <w:proofErr w:type="spellEnd"/>
            <w:r>
              <w:t xml:space="preserve">-, Mikrokratz- und </w:t>
            </w:r>
            <w:proofErr w:type="spellStart"/>
            <w:r>
              <w:t>Stossbeständigkeit</w:t>
            </w:r>
            <w:proofErr w:type="spellEnd"/>
            <w:r>
              <w:t xml:space="preserve">. Bei der </w:t>
            </w:r>
            <w:proofErr w:type="spellStart"/>
            <w:r>
              <w:t>Stossbeanspruchung</w:t>
            </w:r>
            <w:proofErr w:type="spellEnd"/>
            <w:r>
              <w:t xml:space="preserve"> erreicht die geprüfte Ausführung die höchste Elastizitätsklasse EC3. Auch bei rollender Dauerbelastung zeigt sich die hohe Belastbarkeit: Nach 25.000 Umdrehungen mit weichen Stuhlrollen waren keine sichtbaren Schäden feststellbar. Damit eignet sich Parkett mit B-</w:t>
            </w:r>
            <w:proofErr w:type="spellStart"/>
            <w:r>
              <w:t>Resist</w:t>
            </w:r>
            <w:proofErr w:type="spellEnd"/>
            <w:r>
              <w:t xml:space="preserve"> für stark beanspruchte Bereiche in öffentlichen Gebäuden, Verkaufsflächen, Gesundheitsbauten, Gastronomie und weiteren intensiv genutzten Objektbereichen.</w:t>
            </w:r>
          </w:p>
          <w:p w14:paraId="2A9287FE" w14:textId="77777777" w:rsidR="002A6338" w:rsidRDefault="00000000">
            <w:pPr>
              <w:spacing w:after="240"/>
            </w:pPr>
            <w:r>
              <w:t>Bei der chemischen Widerstandsfähigkeit erreicht B-</w:t>
            </w:r>
            <w:proofErr w:type="spellStart"/>
            <w:r>
              <w:t>Resist</w:t>
            </w:r>
            <w:proofErr w:type="spellEnd"/>
            <w:r>
              <w:t xml:space="preserve"> den höchsten </w:t>
            </w:r>
            <w:proofErr w:type="spellStart"/>
            <w:r>
              <w:t>Prüfgrad</w:t>
            </w:r>
            <w:proofErr w:type="spellEnd"/>
            <w:r>
              <w:t xml:space="preserve"> 5. Gegenüber den geprüften Substanzen, darunter diverse Lösemittel wie Aceton, Desinfektionsmittel, Essigsäure sowie Reinigungsmittel, zeigten sich keine Farb- oder Glanzveränderungen. Das ist besonders relevant in Gesundheitsbauten, öffentlichen Gebäuden und weiteren Bereichen mit </w:t>
            </w:r>
            <w:proofErr w:type="spellStart"/>
            <w:r>
              <w:t>regelmässigen</w:t>
            </w:r>
            <w:proofErr w:type="spellEnd"/>
            <w:r>
              <w:t xml:space="preserve"> professionellen Reinigungszyklen.</w:t>
            </w:r>
          </w:p>
          <w:p w14:paraId="5277D20C" w14:textId="77777777" w:rsidR="002A6338" w:rsidRDefault="00000000">
            <w:pPr>
              <w:spacing w:after="240"/>
            </w:pPr>
            <w:r>
              <w:rPr>
                <w:b/>
                <w:bCs/>
              </w:rPr>
              <w:t>Natürlich in der Wirkung</w:t>
            </w:r>
          </w:p>
          <w:p w14:paraId="59C1E7BB" w14:textId="77777777" w:rsidR="002A6338" w:rsidRDefault="00000000">
            <w:pPr>
              <w:spacing w:after="240"/>
            </w:pPr>
            <w:r>
              <w:t>Mit einem besonders niedrigen Glanzgrad von 3 bis 5 wirkt Parkett mit B-</w:t>
            </w:r>
            <w:proofErr w:type="spellStart"/>
            <w:r>
              <w:t>Resist</w:t>
            </w:r>
            <w:proofErr w:type="spellEnd"/>
            <w:r>
              <w:t xml:space="preserve"> ultramatt und natürlich. Struktur, Farbwirkung und Tiefenwirkung des Holzes bleiben sichtbar, sodass sich das Parkett harmonisch in hochwertige Architektur- und Innenraumkonzepte einfügt. Planende müssen sich damit nicht zwischen natürlicher Holzästhetik und hoher technischer Belastbarkeit entscheiden. B-</w:t>
            </w:r>
            <w:proofErr w:type="spellStart"/>
            <w:r>
              <w:t>Resist</w:t>
            </w:r>
            <w:proofErr w:type="spellEnd"/>
            <w:r>
              <w:t xml:space="preserve"> verbindet beide Anforderungen und bewahrt dabei die authentische Wirkung des Holzes.</w:t>
            </w:r>
          </w:p>
          <w:p w14:paraId="7EE3D4CF" w14:textId="77777777" w:rsidR="002A6338" w:rsidRDefault="00000000">
            <w:pPr>
              <w:spacing w:after="240"/>
            </w:pPr>
            <w:r>
              <w:rPr>
                <w:b/>
                <w:bCs/>
              </w:rPr>
              <w:t>Wertbeständigkeit, die sich rechnet</w:t>
            </w:r>
          </w:p>
          <w:p w14:paraId="03F85DB0" w14:textId="312CD9D9" w:rsidR="002A6338" w:rsidRDefault="00000000">
            <w:pPr>
              <w:spacing w:after="240"/>
            </w:pPr>
            <w:r>
              <w:t xml:space="preserve">In stark frequentierten Gebäuden ist die Wahl des Bodenbelags nicht nur eine Frage der Investitionskosten. Auch Pflegeaufwand, Renovationsintervalle und der langfristige Werterhalt bestimmen die Wirtschaftlichkeit. Dank ihrer hohen </w:t>
            </w:r>
            <w:proofErr w:type="spellStart"/>
            <w:r>
              <w:t>Verschleissbeständigkeit</w:t>
            </w:r>
            <w:proofErr w:type="spellEnd"/>
            <w:r>
              <w:t xml:space="preserve"> erreicht die B-</w:t>
            </w:r>
            <w:proofErr w:type="spellStart"/>
            <w:r>
              <w:t>Resist</w:t>
            </w:r>
            <w:proofErr w:type="spellEnd"/>
            <w:r>
              <w:t>-Oberfläche nachweislich eine dreimal längere Lebensdauer als eine konventionell versiegelte Oberfläche.</w:t>
            </w:r>
          </w:p>
          <w:p w14:paraId="6A2EDCA3" w14:textId="77777777" w:rsidR="002A6338" w:rsidRDefault="00000000">
            <w:pPr>
              <w:spacing w:after="240"/>
            </w:pPr>
            <w:r>
              <w:t>Dies wirkt sich zudem direkt auf den Renovierungsbedarf aus. Während eine versiegelte Oberfläche in der Regel nach rund zehn Jahren intensiver Nutzung renoviert werden muss, kann Parkett mit B-</w:t>
            </w:r>
            <w:proofErr w:type="spellStart"/>
            <w:r>
              <w:t>Resist</w:t>
            </w:r>
            <w:proofErr w:type="spellEnd"/>
            <w:r>
              <w:t>-Oberfläche die Zahl der notwendigen Renovierungen über die gesamte Nutzungsdauer deutlich reduzieren. Mit einem um den Faktor 3 geringeren Renovierungsbedarf lassen sich aufwendiges Schleifen und Neuversiegeln entsprechend seltener durchführen. Auf diese Weise werden Folgekosten minimiert und der langfristige Werterhalt des Parketts unterstützt.</w:t>
            </w:r>
          </w:p>
          <w:p w14:paraId="22D33FCB" w14:textId="20AE15C7" w:rsidR="002A6338" w:rsidRDefault="00000000">
            <w:pPr>
              <w:spacing w:after="240"/>
            </w:pPr>
            <w:r>
              <w:rPr>
                <w:b/>
                <w:bCs/>
              </w:rPr>
              <w:lastRenderedPageBreak/>
              <w:t>Hohe Gestaltungsfreiheit</w:t>
            </w:r>
          </w:p>
          <w:p w14:paraId="1D431BC6" w14:textId="35462749" w:rsidR="002A6338" w:rsidRDefault="00000000">
            <w:pPr>
              <w:spacing w:after="240"/>
            </w:pPr>
            <w:r>
              <w:t>Zum Marktstart ist B-</w:t>
            </w:r>
            <w:proofErr w:type="spellStart"/>
            <w:r>
              <w:t>Resist</w:t>
            </w:r>
            <w:proofErr w:type="spellEnd"/>
            <w:r>
              <w:t xml:space="preserve"> für die Parkettkollektion </w:t>
            </w:r>
            <w:proofErr w:type="spellStart"/>
            <w:r>
              <w:t>Cleverpark</w:t>
            </w:r>
            <w:proofErr w:type="spellEnd"/>
            <w:r>
              <w:t xml:space="preserve"> in Eiche Natur erhältlich. Die 1250 Millimeter beziehungsweise 900 Millimeter langen und 100 Millimeter breiten eignen sich sehr gut für Flächenheizungen und -kühlungen. Musterverlegungen wie Fischgrat oder Leitermuster mit </w:t>
            </w:r>
            <w:proofErr w:type="spellStart"/>
            <w:r>
              <w:t>Cleverpark</w:t>
            </w:r>
            <w:proofErr w:type="spellEnd"/>
            <w:r>
              <w:t xml:space="preserve"> 900 sowie individuelle Treppenlösungen mit gleicher Holzoberfläche schaffen zusätzliche Möglichkeiten für eine individuelle Raumgestaltung.</w:t>
            </w:r>
          </w:p>
          <w:p w14:paraId="328D4A48" w14:textId="77777777" w:rsidR="002A6338" w:rsidRDefault="00000000">
            <w:pPr>
              <w:spacing w:after="240"/>
            </w:pPr>
            <w:r>
              <w:rPr>
                <w:b/>
                <w:bCs/>
              </w:rPr>
              <w:t>Nachweise für nachhaltiges Bauen</w:t>
            </w:r>
          </w:p>
          <w:p w14:paraId="71676D57" w14:textId="77777777" w:rsidR="002A6338" w:rsidRDefault="00000000">
            <w:pPr>
              <w:spacing w:after="240"/>
            </w:pPr>
            <w:r>
              <w:t>Bauwerk Parkett steht für wohngesunde Holzböden und verantwortungsvolle Qualität. Auch die mit B-</w:t>
            </w:r>
            <w:proofErr w:type="spellStart"/>
            <w:r>
              <w:t>Resist</w:t>
            </w:r>
            <w:proofErr w:type="spellEnd"/>
            <w:r>
              <w:t xml:space="preserve"> behandelten Parkettböden erfüllen hohe Prüfstandards und können bei Gebäudezertifizierungen berücksichtigt werden. </w:t>
            </w:r>
            <w:r>
              <w:br/>
              <w:t xml:space="preserve">Die hohe </w:t>
            </w:r>
            <w:proofErr w:type="spellStart"/>
            <w:r>
              <w:t>Verschleissbeständigkeit</w:t>
            </w:r>
            <w:proofErr w:type="spellEnd"/>
            <w:r>
              <w:t xml:space="preserve"> von B-</w:t>
            </w:r>
            <w:proofErr w:type="spellStart"/>
            <w:r>
              <w:t>Resist</w:t>
            </w:r>
            <w:proofErr w:type="spellEnd"/>
            <w:r>
              <w:t xml:space="preserve"> trägt zudem zu einer längeren Nutzungsdauer bei und kann den Renovierungsbedarf über den Lebenszyklus deutlich reduzieren. Weniger Renovierungen und ein späterer Austausch verringern langfristig den Material- und Ressourcenaufwand.</w:t>
            </w:r>
          </w:p>
          <w:p w14:paraId="27DAA3DC" w14:textId="77777777" w:rsidR="002A6338" w:rsidRDefault="00000000">
            <w:r>
              <w:br/>
              <w:t>St. Margrethen (CH), im August 2026</w:t>
            </w:r>
            <w:r>
              <w:br/>
              <w:t>Abdruck honorarfrei / Beleg erbeten</w:t>
            </w:r>
          </w:p>
        </w:tc>
        <w:tc>
          <w:tcPr>
            <w:tcW w:w="5" w:type="pct"/>
            <w:tcBorders>
              <w:top w:val="nil"/>
              <w:left w:val="nil"/>
              <w:bottom w:val="nil"/>
              <w:right w:val="nil"/>
            </w:tcBorders>
            <w:tcMar>
              <w:top w:w="0" w:type="dxa"/>
              <w:left w:w="0" w:type="dxa"/>
              <w:bottom w:w="0" w:type="dxa"/>
              <w:right w:w="227" w:type="dxa"/>
            </w:tcMar>
          </w:tcPr>
          <w:p w14:paraId="09CCEF24" w14:textId="77777777" w:rsidR="002A6338" w:rsidRDefault="002A6338"/>
        </w:tc>
      </w:tr>
      <w:tr w:rsidR="002A6338" w14:paraId="063F32DB" w14:textId="77777777">
        <w:trPr>
          <w:gridAfter w:val="1"/>
          <w:wAfter w:w="7" w:type="dxa"/>
        </w:trPr>
        <w:tc>
          <w:tcPr>
            <w:tcW w:w="3596" w:type="dxa"/>
            <w:tcBorders>
              <w:top w:val="nil"/>
              <w:left w:val="nil"/>
              <w:bottom w:val="nil"/>
              <w:right w:val="nil"/>
            </w:tcBorders>
            <w:tcMar>
              <w:top w:w="0" w:type="dxa"/>
              <w:left w:w="0" w:type="dxa"/>
              <w:bottom w:w="0" w:type="dxa"/>
              <w:right w:w="227" w:type="dxa"/>
            </w:tcMar>
          </w:tcPr>
          <w:p w14:paraId="6DB3EE5F" w14:textId="77777777" w:rsidR="002A6338" w:rsidRDefault="002A6338"/>
        </w:tc>
        <w:tc>
          <w:tcPr>
            <w:tcW w:w="3597" w:type="dxa"/>
            <w:tcBorders>
              <w:top w:val="nil"/>
              <w:left w:val="nil"/>
              <w:bottom w:val="nil"/>
              <w:right w:val="nil"/>
            </w:tcBorders>
            <w:tcMar>
              <w:top w:w="0" w:type="dxa"/>
              <w:left w:w="0" w:type="dxa"/>
              <w:bottom w:w="0" w:type="dxa"/>
              <w:right w:w="227" w:type="dxa"/>
            </w:tcMar>
          </w:tcPr>
          <w:p w14:paraId="2ACC9A10" w14:textId="77777777" w:rsidR="002A6338" w:rsidRDefault="002A6338"/>
        </w:tc>
      </w:tr>
    </w:tbl>
    <w:p w14:paraId="418EA345" w14:textId="77777777" w:rsidR="002A6338" w:rsidRDefault="00000000">
      <w:r>
        <w:br w:type="page"/>
      </w:r>
    </w:p>
    <w:p w14:paraId="181A7240" w14:textId="77777777" w:rsidR="002A6338" w:rsidRDefault="00000000">
      <w:pPr>
        <w:spacing w:line="264" w:lineRule="auto"/>
        <w:rPr>
          <w:sz w:val="18"/>
          <w:szCs w:val="18"/>
        </w:rPr>
      </w:pPr>
      <w:r>
        <w:rPr>
          <w:b/>
          <w:bCs/>
          <w:sz w:val="18"/>
          <w:szCs w:val="18"/>
        </w:rPr>
        <w:lastRenderedPageBreak/>
        <w:t>1</w:t>
      </w:r>
      <w:r>
        <w:rPr>
          <w:sz w:val="18"/>
          <w:szCs w:val="18"/>
        </w:rPr>
        <w:t xml:space="preserve"> Für stark frequentierte Bereiche entwickelt: Die neue B-</w:t>
      </w:r>
      <w:proofErr w:type="spellStart"/>
      <w:r>
        <w:rPr>
          <w:sz w:val="18"/>
          <w:szCs w:val="18"/>
        </w:rPr>
        <w:t>Resist</w:t>
      </w:r>
      <w:proofErr w:type="spellEnd"/>
      <w:r>
        <w:rPr>
          <w:sz w:val="18"/>
          <w:szCs w:val="18"/>
        </w:rPr>
        <w:t>-Oberflächenbehandlung erreicht in der geprüften Ausführung Nutzungsklasse 33 und optimiert Parkett beispielsweise für den Einsatz in der hochbeanspruchten Gastronomie. Bild: Bauwerk Parkett</w:t>
      </w:r>
      <w:r>
        <w:rPr>
          <w:sz w:val="18"/>
          <w:szCs w:val="18"/>
        </w:rPr>
        <w:br/>
      </w:r>
    </w:p>
    <w:p w14:paraId="499DAF1B" w14:textId="77777777" w:rsidR="002A6338" w:rsidRDefault="00000000">
      <w:pPr>
        <w:spacing w:line="264" w:lineRule="auto"/>
        <w:rPr>
          <w:sz w:val="18"/>
          <w:szCs w:val="18"/>
        </w:rPr>
      </w:pPr>
      <w:r>
        <w:rPr>
          <w:b/>
          <w:bCs/>
          <w:sz w:val="18"/>
          <w:szCs w:val="18"/>
        </w:rPr>
        <w:t>2</w:t>
      </w:r>
      <w:r>
        <w:rPr>
          <w:sz w:val="18"/>
          <w:szCs w:val="18"/>
        </w:rPr>
        <w:t xml:space="preserve"> </w:t>
      </w:r>
      <w:proofErr w:type="spellStart"/>
      <w:r>
        <w:rPr>
          <w:sz w:val="18"/>
          <w:szCs w:val="18"/>
        </w:rPr>
        <w:t>Cleverpark</w:t>
      </w:r>
      <w:proofErr w:type="spellEnd"/>
      <w:r>
        <w:rPr>
          <w:sz w:val="18"/>
          <w:szCs w:val="18"/>
        </w:rPr>
        <w:t xml:space="preserve"> 900 in Eiche Natur mit B-</w:t>
      </w:r>
      <w:proofErr w:type="spellStart"/>
      <w:r>
        <w:rPr>
          <w:sz w:val="18"/>
          <w:szCs w:val="18"/>
        </w:rPr>
        <w:t>Resist</w:t>
      </w:r>
      <w:proofErr w:type="spellEnd"/>
      <w:r>
        <w:rPr>
          <w:sz w:val="18"/>
          <w:szCs w:val="18"/>
        </w:rPr>
        <w:t xml:space="preserve"> verbindet eine ultramatte, natürliche Holzoptik mit hoher Widerstandsfähigkeit. Bild: Bauwerk Parkett</w:t>
      </w:r>
      <w:r>
        <w:rPr>
          <w:sz w:val="18"/>
          <w:szCs w:val="18"/>
        </w:rPr>
        <w:br/>
      </w:r>
    </w:p>
    <w:p w14:paraId="41537EF1" w14:textId="77777777" w:rsidR="002A6338" w:rsidRDefault="00000000">
      <w:pPr>
        <w:spacing w:line="264" w:lineRule="auto"/>
        <w:rPr>
          <w:sz w:val="18"/>
          <w:szCs w:val="18"/>
        </w:rPr>
      </w:pPr>
      <w:r>
        <w:rPr>
          <w:b/>
          <w:bCs/>
          <w:sz w:val="18"/>
          <w:szCs w:val="18"/>
        </w:rPr>
        <w:t>3</w:t>
      </w:r>
      <w:r>
        <w:rPr>
          <w:sz w:val="18"/>
          <w:szCs w:val="18"/>
        </w:rPr>
        <w:t xml:space="preserve"> Die geprüfte Ausführung aus </w:t>
      </w:r>
      <w:proofErr w:type="spellStart"/>
      <w:r>
        <w:rPr>
          <w:sz w:val="18"/>
          <w:szCs w:val="18"/>
        </w:rPr>
        <w:t>Cleverpark</w:t>
      </w:r>
      <w:proofErr w:type="spellEnd"/>
      <w:r>
        <w:rPr>
          <w:sz w:val="18"/>
          <w:szCs w:val="18"/>
        </w:rPr>
        <w:t xml:space="preserve"> und B-</w:t>
      </w:r>
      <w:proofErr w:type="spellStart"/>
      <w:r>
        <w:rPr>
          <w:sz w:val="18"/>
          <w:szCs w:val="18"/>
        </w:rPr>
        <w:t>Resist</w:t>
      </w:r>
      <w:proofErr w:type="spellEnd"/>
      <w:r>
        <w:rPr>
          <w:sz w:val="18"/>
          <w:szCs w:val="18"/>
        </w:rPr>
        <w:t xml:space="preserve"> erreicht Nutzungsklasse 33. Bestätigt wurde dies durch das Entwicklungs- und Prüflabor Holztechnologie GmbH in Dresden. Bild: Bauwerk Parkett</w:t>
      </w:r>
      <w:r>
        <w:rPr>
          <w:sz w:val="18"/>
          <w:szCs w:val="18"/>
        </w:rPr>
        <w:br/>
      </w:r>
    </w:p>
    <w:p w14:paraId="3B39BF1D" w14:textId="77777777" w:rsidR="002A6338" w:rsidRDefault="00000000">
      <w:pPr>
        <w:spacing w:line="264" w:lineRule="auto"/>
        <w:rPr>
          <w:sz w:val="18"/>
          <w:szCs w:val="18"/>
        </w:rPr>
      </w:pPr>
      <w:r>
        <w:rPr>
          <w:b/>
          <w:bCs/>
          <w:sz w:val="18"/>
          <w:szCs w:val="18"/>
        </w:rPr>
        <w:t>4</w:t>
      </w:r>
      <w:r>
        <w:rPr>
          <w:sz w:val="18"/>
          <w:szCs w:val="18"/>
        </w:rPr>
        <w:t xml:space="preserve"> Auch für stark beanspruchte Bürogebäude oder öffentliche Bauten ist die neue Oberflächenbehandlung B-</w:t>
      </w:r>
      <w:proofErr w:type="spellStart"/>
      <w:r>
        <w:rPr>
          <w:sz w:val="18"/>
          <w:szCs w:val="18"/>
        </w:rPr>
        <w:t>Resist</w:t>
      </w:r>
      <w:proofErr w:type="spellEnd"/>
      <w:r>
        <w:rPr>
          <w:sz w:val="18"/>
          <w:szCs w:val="18"/>
        </w:rPr>
        <w:t xml:space="preserve"> von Bauwerk Parkett eine ideale Wahl. Bild: Bauwerk Parkett</w:t>
      </w:r>
      <w:r>
        <w:rPr>
          <w:sz w:val="18"/>
          <w:szCs w:val="18"/>
        </w:rPr>
        <w:br/>
      </w:r>
    </w:p>
    <w:tbl>
      <w:tblPr>
        <w:tblStyle w:val="TabelleEinfach1"/>
        <w:tblW w:w="5000" w:type="pct"/>
        <w:tblLayout w:type="fixed"/>
        <w:tblCellMar>
          <w:left w:w="0" w:type="dxa"/>
          <w:right w:w="0" w:type="dxa"/>
        </w:tblCellMar>
        <w:tblLook w:val="04A0" w:firstRow="1" w:lastRow="0" w:firstColumn="1" w:lastColumn="0" w:noHBand="0" w:noVBand="1"/>
      </w:tblPr>
      <w:tblGrid>
        <w:gridCol w:w="4489"/>
        <w:gridCol w:w="206"/>
        <w:gridCol w:w="4490"/>
      </w:tblGrid>
      <w:tr w:rsidR="002A6338" w14:paraId="0C9E82D4" w14:textId="77777777">
        <w:tc>
          <w:tcPr>
            <w:tcW w:w="2444" w:type="pct"/>
            <w:tcBorders>
              <w:top w:val="nil"/>
              <w:left w:val="nil"/>
              <w:bottom w:val="nil"/>
              <w:right w:val="nil"/>
            </w:tcBorders>
            <w:tcMar>
              <w:top w:w="0" w:type="dxa"/>
              <w:left w:w="0" w:type="dxa"/>
              <w:bottom w:w="0" w:type="dxa"/>
              <w:right w:w="0" w:type="dxa"/>
            </w:tcMar>
          </w:tcPr>
          <w:p w14:paraId="31659407" w14:textId="77777777" w:rsidR="002A6338" w:rsidRDefault="00000000">
            <w:pPr>
              <w:keepNext/>
              <w:keepLines/>
              <w:spacing w:line="264"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20EC97E0" w14:textId="77777777" w:rsidR="002A6338" w:rsidRDefault="002A6338">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F8B4338" w14:textId="77777777" w:rsidR="002A6338" w:rsidRDefault="00000000">
            <w:pPr>
              <w:keepNext/>
              <w:keepLines/>
              <w:spacing w:line="264" w:lineRule="auto"/>
              <w:rPr>
                <w:sz w:val="14"/>
                <w:szCs w:val="14"/>
              </w:rPr>
            </w:pPr>
            <w:r>
              <w:rPr>
                <w:sz w:val="14"/>
                <w:szCs w:val="14"/>
              </w:rPr>
              <w:t>2.</w:t>
            </w:r>
          </w:p>
        </w:tc>
      </w:tr>
      <w:tr w:rsidR="002A6338" w14:paraId="0943E5AC"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80DBD6F" w14:textId="77777777" w:rsidR="002A6338" w:rsidRDefault="00000000">
            <w:pPr>
              <w:keepNext/>
              <w:keepLines/>
              <w:spacing w:line="264" w:lineRule="auto"/>
              <w:rPr>
                <w:sz w:val="14"/>
                <w:szCs w:val="14"/>
              </w:rPr>
            </w:pPr>
            <w:r>
              <w:rPr>
                <w:noProof/>
                <w:sz w:val="14"/>
                <w:szCs w:val="14"/>
              </w:rPr>
              <w:drawing>
                <wp:inline distT="0" distB="0" distL="0" distR="0" wp14:anchorId="38904F1D" wp14:editId="1337CB27">
                  <wp:extent cx="269748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a:srcRect/>
                          <a:stretch>
                            <a:fillRect/>
                          </a:stretch>
                        </pic:blipFill>
                        <pic:spPr>
                          <a:xfrm>
                            <a:off x="0" y="0"/>
                            <a:ext cx="269748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2290A91" w14:textId="77777777" w:rsidR="002A6338" w:rsidRDefault="002A6338">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B871BD6" w14:textId="77777777" w:rsidR="002A6338" w:rsidRDefault="00000000">
            <w:pPr>
              <w:keepNext/>
              <w:keepLines/>
              <w:spacing w:line="264" w:lineRule="auto"/>
              <w:rPr>
                <w:sz w:val="14"/>
                <w:szCs w:val="14"/>
              </w:rPr>
            </w:pPr>
            <w:r>
              <w:rPr>
                <w:noProof/>
                <w:sz w:val="14"/>
                <w:szCs w:val="14"/>
              </w:rPr>
              <w:drawing>
                <wp:inline distT="0" distB="0" distL="0" distR="0" wp14:anchorId="5E7952CF" wp14:editId="6F6ABF84">
                  <wp:extent cx="162115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8"/>
                          <a:srcRect/>
                          <a:stretch>
                            <a:fillRect/>
                          </a:stretch>
                        </pic:blipFill>
                        <pic:spPr>
                          <a:xfrm>
                            <a:off x="0" y="0"/>
                            <a:ext cx="1621155" cy="2014220"/>
                          </a:xfrm>
                          <a:prstGeom prst="rect">
                            <a:avLst/>
                          </a:prstGeom>
                        </pic:spPr>
                      </pic:pic>
                    </a:graphicData>
                  </a:graphic>
                </wp:inline>
              </w:drawing>
            </w:r>
          </w:p>
        </w:tc>
      </w:tr>
      <w:tr w:rsidR="002A6338" w14:paraId="60E5D10A" w14:textId="77777777">
        <w:tc>
          <w:tcPr>
            <w:tcW w:w="2444" w:type="pct"/>
            <w:tcBorders>
              <w:top w:val="nil"/>
              <w:left w:val="nil"/>
              <w:bottom w:val="nil"/>
              <w:right w:val="nil"/>
            </w:tcBorders>
            <w:tcMar>
              <w:top w:w="0" w:type="dxa"/>
              <w:left w:w="0" w:type="dxa"/>
              <w:bottom w:w="0" w:type="dxa"/>
              <w:right w:w="0" w:type="dxa"/>
            </w:tcMar>
          </w:tcPr>
          <w:p w14:paraId="0CCEA485" w14:textId="77777777" w:rsidR="002A6338" w:rsidRDefault="002A6338">
            <w:pPr>
              <w:keepNext/>
              <w:keepLines/>
              <w:spacing w:line="264"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6E8A3C29" w14:textId="77777777" w:rsidR="002A6338" w:rsidRDefault="002A6338">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832D36D" w14:textId="77777777" w:rsidR="002A6338" w:rsidRDefault="002A6338">
            <w:pPr>
              <w:keepNext/>
              <w:keepLines/>
              <w:spacing w:line="264" w:lineRule="auto"/>
              <w:rPr>
                <w:sz w:val="14"/>
                <w:szCs w:val="14"/>
              </w:rPr>
            </w:pPr>
          </w:p>
        </w:tc>
      </w:tr>
      <w:tr w:rsidR="002A6338" w14:paraId="5E05BD70" w14:textId="77777777">
        <w:tc>
          <w:tcPr>
            <w:tcW w:w="2444" w:type="pct"/>
            <w:tcBorders>
              <w:top w:val="nil"/>
              <w:left w:val="nil"/>
              <w:bottom w:val="nil"/>
              <w:right w:val="nil"/>
            </w:tcBorders>
            <w:tcMar>
              <w:top w:w="0" w:type="dxa"/>
              <w:left w:w="0" w:type="dxa"/>
              <w:bottom w:w="0" w:type="dxa"/>
              <w:right w:w="0" w:type="dxa"/>
            </w:tcMar>
          </w:tcPr>
          <w:p w14:paraId="6B9161AB" w14:textId="77777777" w:rsidR="002A6338" w:rsidRDefault="00000000">
            <w:pPr>
              <w:keepNext/>
              <w:keepLines/>
              <w:spacing w:line="264"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435CD2AF" w14:textId="77777777" w:rsidR="002A6338" w:rsidRDefault="002A6338">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B0B5D43" w14:textId="77777777" w:rsidR="002A6338" w:rsidRDefault="00000000">
            <w:pPr>
              <w:keepNext/>
              <w:keepLines/>
              <w:spacing w:line="264" w:lineRule="auto"/>
              <w:rPr>
                <w:sz w:val="14"/>
                <w:szCs w:val="14"/>
              </w:rPr>
            </w:pPr>
            <w:r>
              <w:rPr>
                <w:sz w:val="14"/>
                <w:szCs w:val="14"/>
              </w:rPr>
              <w:t>4.</w:t>
            </w:r>
          </w:p>
        </w:tc>
      </w:tr>
      <w:tr w:rsidR="002A6338" w14:paraId="56BAC266"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D415352" w14:textId="77777777" w:rsidR="002A6338" w:rsidRDefault="00000000">
            <w:pPr>
              <w:keepNext/>
              <w:keepLines/>
              <w:spacing w:line="264" w:lineRule="auto"/>
              <w:rPr>
                <w:sz w:val="14"/>
                <w:szCs w:val="14"/>
              </w:rPr>
            </w:pPr>
            <w:r>
              <w:rPr>
                <w:noProof/>
                <w:sz w:val="14"/>
                <w:szCs w:val="14"/>
              </w:rPr>
              <w:drawing>
                <wp:inline distT="0" distB="0" distL="0" distR="0" wp14:anchorId="6D420F81" wp14:editId="1A59BF14">
                  <wp:extent cx="162115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9"/>
                          <a:srcRect/>
                          <a:stretch>
                            <a:fillRect/>
                          </a:stretch>
                        </pic:blipFill>
                        <pic:spPr>
                          <a:xfrm>
                            <a:off x="0" y="0"/>
                            <a:ext cx="162115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E263E43" w14:textId="77777777" w:rsidR="002A6338" w:rsidRDefault="002A6338">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C2F8980" w14:textId="77777777" w:rsidR="002A6338" w:rsidRDefault="00000000">
            <w:pPr>
              <w:keepNext/>
              <w:keepLines/>
              <w:spacing w:line="264" w:lineRule="auto"/>
              <w:rPr>
                <w:sz w:val="14"/>
                <w:szCs w:val="14"/>
              </w:rPr>
            </w:pPr>
            <w:r>
              <w:rPr>
                <w:noProof/>
                <w:sz w:val="14"/>
                <w:szCs w:val="14"/>
              </w:rPr>
              <w:drawing>
                <wp:inline distT="0" distB="0" distL="0" distR="0" wp14:anchorId="00041572" wp14:editId="37B76C37">
                  <wp:extent cx="269748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0"/>
                          <a:srcRect/>
                          <a:stretch>
                            <a:fillRect/>
                          </a:stretch>
                        </pic:blipFill>
                        <pic:spPr>
                          <a:xfrm>
                            <a:off x="0" y="0"/>
                            <a:ext cx="2697480" cy="2014220"/>
                          </a:xfrm>
                          <a:prstGeom prst="rect">
                            <a:avLst/>
                          </a:prstGeom>
                        </pic:spPr>
                      </pic:pic>
                    </a:graphicData>
                  </a:graphic>
                </wp:inline>
              </w:drawing>
            </w:r>
          </w:p>
        </w:tc>
      </w:tr>
    </w:tbl>
    <w:p w14:paraId="55C0A728" w14:textId="77777777" w:rsidR="002A6338" w:rsidRDefault="00000000">
      <w:pPr>
        <w:spacing w:line="264" w:lineRule="auto"/>
      </w:pPr>
      <w:r>
        <w:br w:type="page"/>
      </w:r>
    </w:p>
    <w:p w14:paraId="5AD99D25" w14:textId="707FF6A7" w:rsidR="002A6338" w:rsidRDefault="00000000">
      <w:pPr>
        <w:spacing w:line="264" w:lineRule="auto"/>
        <w:rPr>
          <w:sz w:val="18"/>
          <w:szCs w:val="18"/>
        </w:rPr>
      </w:pPr>
      <w:r>
        <w:rPr>
          <w:b/>
          <w:bCs/>
          <w:sz w:val="18"/>
          <w:szCs w:val="18"/>
        </w:rPr>
        <w:lastRenderedPageBreak/>
        <w:t>5</w:t>
      </w:r>
      <w:r>
        <w:rPr>
          <w:sz w:val="18"/>
          <w:szCs w:val="18"/>
        </w:rPr>
        <w:t xml:space="preserve"> </w:t>
      </w:r>
      <w:proofErr w:type="spellStart"/>
      <w:r>
        <w:rPr>
          <w:sz w:val="18"/>
          <w:szCs w:val="18"/>
        </w:rPr>
        <w:t>Cleverpark</w:t>
      </w:r>
      <w:proofErr w:type="spellEnd"/>
      <w:r>
        <w:rPr>
          <w:sz w:val="18"/>
          <w:szCs w:val="18"/>
        </w:rPr>
        <w:t xml:space="preserve"> 1250 schafft mit seinen längs verlegten Dielen ein ruhiges, flächiges Bodenbild. </w:t>
      </w:r>
      <w:r w:rsidR="00E503B3" w:rsidRPr="00E503B3">
        <w:rPr>
          <w:sz w:val="18"/>
          <w:szCs w:val="18"/>
        </w:rPr>
        <w:t>B-</w:t>
      </w:r>
      <w:proofErr w:type="spellStart"/>
      <w:r w:rsidR="00E503B3" w:rsidRPr="00E503B3">
        <w:rPr>
          <w:sz w:val="18"/>
          <w:szCs w:val="18"/>
        </w:rPr>
        <w:t>Resist</w:t>
      </w:r>
      <w:proofErr w:type="spellEnd"/>
      <w:r w:rsidR="00E503B3" w:rsidRPr="00E503B3">
        <w:rPr>
          <w:sz w:val="18"/>
          <w:szCs w:val="18"/>
        </w:rPr>
        <w:t xml:space="preserve"> erhöht die Widerstandsfähigkeit der Oberfläche gegen Verschlei</w:t>
      </w:r>
      <w:r w:rsidR="00890BF0">
        <w:rPr>
          <w:sz w:val="18"/>
          <w:szCs w:val="18"/>
        </w:rPr>
        <w:t>ss</w:t>
      </w:r>
      <w:r w:rsidR="00E503B3" w:rsidRPr="00E503B3">
        <w:rPr>
          <w:sz w:val="18"/>
          <w:szCs w:val="18"/>
        </w:rPr>
        <w:t>, während die natürliche Holzstruktur sichtbar bleibt.</w:t>
      </w:r>
      <w:r w:rsidR="00E503B3">
        <w:rPr>
          <w:sz w:val="18"/>
          <w:szCs w:val="18"/>
        </w:rPr>
        <w:t xml:space="preserve"> </w:t>
      </w:r>
      <w:r>
        <w:rPr>
          <w:sz w:val="18"/>
          <w:szCs w:val="18"/>
        </w:rPr>
        <w:t>Bild: Bauwerk Parkett</w:t>
      </w:r>
      <w:r>
        <w:rPr>
          <w:sz w:val="18"/>
          <w:szCs w:val="18"/>
        </w:rPr>
        <w:br/>
      </w:r>
    </w:p>
    <w:p w14:paraId="696E78B1" w14:textId="77777777" w:rsidR="002A6338" w:rsidRDefault="00000000">
      <w:pPr>
        <w:spacing w:line="264" w:lineRule="auto"/>
        <w:rPr>
          <w:sz w:val="18"/>
          <w:szCs w:val="18"/>
        </w:rPr>
      </w:pPr>
      <w:r>
        <w:rPr>
          <w:b/>
          <w:bCs/>
          <w:sz w:val="18"/>
          <w:szCs w:val="18"/>
        </w:rPr>
        <w:t>6</w:t>
      </w:r>
      <w:r>
        <w:rPr>
          <w:sz w:val="18"/>
          <w:szCs w:val="18"/>
        </w:rPr>
        <w:t xml:space="preserve"> Boden und Treppe aus einem Guss: Bauwerk Parkett bietet individuelle Treppenlösungen mit gleicher Struktur, Farbe und Oberflächenbehandlung. Bild: Bauwerk Parkett</w:t>
      </w:r>
      <w:r>
        <w:rPr>
          <w:sz w:val="18"/>
          <w:szCs w:val="18"/>
        </w:rPr>
        <w:br/>
      </w:r>
    </w:p>
    <w:tbl>
      <w:tblPr>
        <w:tblStyle w:val="TabelleEinfach1"/>
        <w:tblW w:w="5000" w:type="pct"/>
        <w:tblLayout w:type="fixed"/>
        <w:tblCellMar>
          <w:left w:w="0" w:type="dxa"/>
          <w:right w:w="0" w:type="dxa"/>
        </w:tblCellMar>
        <w:tblLook w:val="04A0" w:firstRow="1" w:lastRow="0" w:firstColumn="1" w:lastColumn="0" w:noHBand="0" w:noVBand="1"/>
      </w:tblPr>
      <w:tblGrid>
        <w:gridCol w:w="4489"/>
        <w:gridCol w:w="206"/>
        <w:gridCol w:w="4490"/>
      </w:tblGrid>
      <w:tr w:rsidR="002A6338" w14:paraId="68303FC4" w14:textId="77777777">
        <w:tc>
          <w:tcPr>
            <w:tcW w:w="2444" w:type="pct"/>
            <w:tcBorders>
              <w:top w:val="nil"/>
              <w:left w:val="nil"/>
              <w:bottom w:val="nil"/>
              <w:right w:val="nil"/>
            </w:tcBorders>
            <w:tcMar>
              <w:top w:w="0" w:type="dxa"/>
              <w:left w:w="0" w:type="dxa"/>
              <w:bottom w:w="0" w:type="dxa"/>
              <w:right w:w="0" w:type="dxa"/>
            </w:tcMar>
          </w:tcPr>
          <w:p w14:paraId="4E191FDA" w14:textId="77777777" w:rsidR="002A6338" w:rsidRDefault="00000000">
            <w:pPr>
              <w:keepNext/>
              <w:keepLines/>
              <w:spacing w:line="264"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34E7CA35" w14:textId="77777777" w:rsidR="002A6338" w:rsidRDefault="002A6338">
            <w:pPr>
              <w:keepNext/>
              <w:keepLines/>
              <w:spacing w:line="264"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B452F31" w14:textId="77777777" w:rsidR="002A6338" w:rsidRDefault="00000000">
            <w:pPr>
              <w:keepNext/>
              <w:keepLines/>
              <w:spacing w:line="264" w:lineRule="auto"/>
              <w:rPr>
                <w:sz w:val="14"/>
                <w:szCs w:val="14"/>
              </w:rPr>
            </w:pPr>
            <w:r>
              <w:rPr>
                <w:sz w:val="14"/>
                <w:szCs w:val="14"/>
              </w:rPr>
              <w:t>6.</w:t>
            </w:r>
          </w:p>
        </w:tc>
      </w:tr>
      <w:tr w:rsidR="002A6338" w14:paraId="3303A59B"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E0B41A9" w14:textId="77777777" w:rsidR="002A6338" w:rsidRDefault="00000000">
            <w:pPr>
              <w:keepNext/>
              <w:keepLines/>
              <w:spacing w:line="264" w:lineRule="auto"/>
              <w:rPr>
                <w:sz w:val="14"/>
                <w:szCs w:val="14"/>
              </w:rPr>
            </w:pPr>
            <w:r>
              <w:rPr>
                <w:noProof/>
                <w:sz w:val="14"/>
                <w:szCs w:val="14"/>
              </w:rPr>
              <w:drawing>
                <wp:inline distT="0" distB="0" distL="0" distR="0" wp14:anchorId="12BF3D7F" wp14:editId="4DA6E55C">
                  <wp:extent cx="162115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1"/>
                          <a:srcRect/>
                          <a:stretch>
                            <a:fillRect/>
                          </a:stretch>
                        </pic:blipFill>
                        <pic:spPr>
                          <a:xfrm>
                            <a:off x="0" y="0"/>
                            <a:ext cx="162115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30E2A2BF" w14:textId="77777777" w:rsidR="002A6338" w:rsidRDefault="002A6338">
            <w:pPr>
              <w:keepNext/>
              <w:keepLines/>
              <w:spacing w:line="264"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018A55A1" w14:textId="77777777" w:rsidR="002A6338" w:rsidRDefault="00000000">
            <w:pPr>
              <w:keepNext/>
              <w:keepLines/>
              <w:spacing w:line="264" w:lineRule="auto"/>
              <w:rPr>
                <w:sz w:val="14"/>
                <w:szCs w:val="14"/>
              </w:rPr>
            </w:pPr>
            <w:r>
              <w:rPr>
                <w:noProof/>
                <w:sz w:val="14"/>
                <w:szCs w:val="14"/>
              </w:rPr>
              <w:drawing>
                <wp:inline distT="0" distB="0" distL="0" distR="0" wp14:anchorId="16B9EB6B" wp14:editId="7589180C">
                  <wp:extent cx="243840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2"/>
                          <a:srcRect/>
                          <a:stretch>
                            <a:fillRect/>
                          </a:stretch>
                        </pic:blipFill>
                        <pic:spPr>
                          <a:xfrm>
                            <a:off x="0" y="0"/>
                            <a:ext cx="2438400" cy="2014220"/>
                          </a:xfrm>
                          <a:prstGeom prst="rect">
                            <a:avLst/>
                          </a:prstGeom>
                        </pic:spPr>
                      </pic:pic>
                    </a:graphicData>
                  </a:graphic>
                </wp:inline>
              </w:drawing>
            </w:r>
          </w:p>
        </w:tc>
      </w:tr>
    </w:tbl>
    <w:p w14:paraId="1954BED3" w14:textId="77777777" w:rsidR="002A6338" w:rsidRDefault="00000000">
      <w:pPr>
        <w:spacing w:line="264"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4469"/>
        <w:gridCol w:w="4469"/>
        <w:gridCol w:w="247"/>
      </w:tblGrid>
      <w:tr w:rsidR="002A6338" w14:paraId="185F0D50" w14:textId="77777777">
        <w:tc>
          <w:tcPr>
            <w:tcW w:w="4995" w:type="pct"/>
            <w:gridSpan w:val="2"/>
            <w:tcBorders>
              <w:top w:val="nil"/>
              <w:left w:val="nil"/>
              <w:bottom w:val="nil"/>
              <w:right w:val="nil"/>
            </w:tcBorders>
            <w:tcMar>
              <w:top w:w="0" w:type="dxa"/>
              <w:left w:w="0" w:type="dxa"/>
              <w:bottom w:w="0" w:type="dxa"/>
              <w:right w:w="227" w:type="dxa"/>
            </w:tcMar>
          </w:tcPr>
          <w:p w14:paraId="632959ED" w14:textId="77777777" w:rsidR="002A6338" w:rsidRDefault="00000000">
            <w:pPr>
              <w:spacing w:before="240" w:after="240"/>
            </w:pPr>
            <w:r>
              <w:rPr>
                <w:b/>
                <w:bCs/>
              </w:rPr>
              <w:lastRenderedPageBreak/>
              <w:t xml:space="preserve">Bauwerk Parkett – </w:t>
            </w:r>
            <w:proofErr w:type="spellStart"/>
            <w:r>
              <w:rPr>
                <w:b/>
                <w:bCs/>
              </w:rPr>
              <w:t>Built</w:t>
            </w:r>
            <w:proofErr w:type="spellEnd"/>
            <w:r>
              <w:rPr>
                <w:b/>
                <w:bCs/>
              </w:rPr>
              <w:t xml:space="preserve"> for a </w:t>
            </w:r>
            <w:proofErr w:type="spellStart"/>
            <w:r>
              <w:rPr>
                <w:b/>
                <w:bCs/>
              </w:rPr>
              <w:t>lifetime</w:t>
            </w:r>
            <w:proofErr w:type="spellEnd"/>
            <w:r>
              <w:rPr>
                <w:b/>
                <w:bCs/>
              </w:rPr>
              <w:t xml:space="preserve"> </w:t>
            </w:r>
          </w:p>
          <w:p w14:paraId="446BB88E" w14:textId="77777777" w:rsidR="002A6338" w:rsidRDefault="00000000">
            <w:pPr>
              <w:spacing w:before="240" w:after="240"/>
            </w:pPr>
            <w:r>
              <w:t xml:space="preserve">Was 1935 durch den Schweizer Pionier Ernst Göhner mit der Erfindung des </w:t>
            </w:r>
            <w:proofErr w:type="spellStart"/>
            <w:r>
              <w:t>Klötzli</w:t>
            </w:r>
            <w:proofErr w:type="spellEnd"/>
            <w:r>
              <w:t xml:space="preserve">-Parketts begann, ist heute </w:t>
            </w:r>
            <w:proofErr w:type="spellStart"/>
            <w:r>
              <w:t>Massstab</w:t>
            </w:r>
            <w:proofErr w:type="spellEnd"/>
            <w:r>
              <w:t xml:space="preserve"> für anspruchsvolles Design und gesundes Wohnen. Wie jeder Baum und jedes Stück Holz, ist jede unserer verantwortungsvoll gefertigten Dielen einzigartig und beständig. Die Verschmelzung von Schweizer Ingenieurskunst und echter Natur schafft </w:t>
            </w:r>
            <w:proofErr w:type="spellStart"/>
            <w:r>
              <w:t>aussergewöhnliche</w:t>
            </w:r>
            <w:proofErr w:type="spellEnd"/>
            <w:r>
              <w:t xml:space="preserve"> Wohnerlebnisse – heute und für kommende Generationen.</w:t>
            </w:r>
          </w:p>
          <w:p w14:paraId="73940928" w14:textId="77777777" w:rsidR="002A6338" w:rsidRDefault="002A6338">
            <w:pPr>
              <w:spacing w:before="240" w:after="240"/>
            </w:pPr>
            <w:hyperlink r:id="rId13" w:tgtFrame="_blank">
              <w:r>
                <w:rPr>
                  <w:rStyle w:val="Hyperlink"/>
                  <w:i/>
                  <w:iCs/>
                  <w:color w:val="000000"/>
                </w:rPr>
                <w:t>bauwerk-parkett.com</w:t>
              </w:r>
            </w:hyperlink>
          </w:p>
          <w:p w14:paraId="1130411D" w14:textId="77777777" w:rsidR="002A6338" w:rsidRDefault="00000000">
            <w:r>
              <w:br/>
            </w:r>
          </w:p>
        </w:tc>
        <w:tc>
          <w:tcPr>
            <w:tcW w:w="5" w:type="pct"/>
            <w:tcBorders>
              <w:top w:val="nil"/>
              <w:left w:val="nil"/>
              <w:bottom w:val="nil"/>
              <w:right w:val="nil"/>
            </w:tcBorders>
            <w:tcMar>
              <w:top w:w="0" w:type="dxa"/>
              <w:left w:w="0" w:type="dxa"/>
              <w:bottom w:w="0" w:type="dxa"/>
              <w:right w:w="227" w:type="dxa"/>
            </w:tcMar>
          </w:tcPr>
          <w:p w14:paraId="033EB980" w14:textId="77777777" w:rsidR="002A6338" w:rsidRDefault="00000000">
            <w:r>
              <w:br/>
            </w:r>
          </w:p>
        </w:tc>
      </w:tr>
      <w:tr w:rsidR="002A6338" w14:paraId="1C080CA0" w14:textId="77777777">
        <w:trPr>
          <w:gridAfter w:val="1"/>
          <w:wAfter w:w="7" w:type="dxa"/>
        </w:trPr>
        <w:tc>
          <w:tcPr>
            <w:tcW w:w="3596" w:type="dxa"/>
            <w:tcBorders>
              <w:top w:val="nil"/>
              <w:left w:val="nil"/>
              <w:bottom w:val="nil"/>
              <w:right w:val="nil"/>
            </w:tcBorders>
            <w:tcMar>
              <w:top w:w="0" w:type="dxa"/>
              <w:left w:w="0" w:type="dxa"/>
              <w:bottom w:w="0" w:type="dxa"/>
              <w:right w:w="227" w:type="dxa"/>
            </w:tcMar>
          </w:tcPr>
          <w:p w14:paraId="118E772E" w14:textId="77777777" w:rsidR="002A6338" w:rsidRDefault="002A6338"/>
        </w:tc>
        <w:tc>
          <w:tcPr>
            <w:tcW w:w="3597" w:type="dxa"/>
            <w:tcBorders>
              <w:top w:val="nil"/>
              <w:left w:val="nil"/>
              <w:bottom w:val="nil"/>
              <w:right w:val="nil"/>
            </w:tcBorders>
            <w:tcMar>
              <w:top w:w="0" w:type="dxa"/>
              <w:left w:w="0" w:type="dxa"/>
              <w:bottom w:w="0" w:type="dxa"/>
              <w:right w:w="227" w:type="dxa"/>
            </w:tcMar>
          </w:tcPr>
          <w:p w14:paraId="217EE446" w14:textId="77777777" w:rsidR="002A6338" w:rsidRDefault="002A6338"/>
        </w:tc>
      </w:tr>
    </w:tbl>
    <w:p w14:paraId="7BD91CA1" w14:textId="77777777" w:rsidR="002A6338" w:rsidRDefault="002A6338">
      <w:pPr>
        <w:spacing w:line="264" w:lineRule="auto"/>
      </w:pPr>
    </w:p>
    <w:sectPr w:rsidR="002A6338">
      <w:headerReference w:type="default" r:id="rId14"/>
      <w:footerReference w:type="default" r:id="rId15"/>
      <w:headerReference w:type="first" r:id="rId16"/>
      <w:footerReference w:type="first" r:id="rId17"/>
      <w:pgSz w:w="11906" w:h="16838"/>
      <w:pgMar w:top="2098" w:right="1587"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1AC8BC" w14:textId="77777777" w:rsidR="00C41CC0" w:rsidRDefault="00C41CC0">
      <w:pPr>
        <w:spacing w:line="240" w:lineRule="auto"/>
      </w:pPr>
      <w:r>
        <w:separator/>
      </w:r>
    </w:p>
  </w:endnote>
  <w:endnote w:type="continuationSeparator" w:id="0">
    <w:p w14:paraId="783355E7" w14:textId="77777777" w:rsidR="00C41CC0" w:rsidRDefault="00C41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Look w:val="04A0" w:firstRow="1" w:lastRow="0" w:firstColumn="1" w:lastColumn="0" w:noHBand="0" w:noVBand="1"/>
    </w:tblPr>
    <w:tblGrid>
      <w:gridCol w:w="9001"/>
      <w:gridCol w:w="184"/>
    </w:tblGrid>
    <w:tr w:rsidR="002A6338" w14:paraId="5A64127C" w14:textId="77777777">
      <w:tc>
        <w:tcPr>
          <w:tcW w:w="4900" w:type="pct"/>
          <w:tcBorders>
            <w:top w:val="nil"/>
            <w:left w:val="nil"/>
            <w:bottom w:val="nil"/>
            <w:right w:val="nil"/>
          </w:tcBorders>
          <w:tcMar>
            <w:top w:w="0" w:type="dxa"/>
            <w:left w:w="0" w:type="dxa"/>
            <w:bottom w:w="0" w:type="dxa"/>
            <w:right w:w="0" w:type="dxa"/>
          </w:tcMar>
          <w:vAlign w:val="bottom"/>
        </w:tcPr>
        <w:p w14:paraId="3B5DC3DD" w14:textId="77777777" w:rsidR="002A6338" w:rsidRDefault="00000000">
          <w:pPr>
            <w:spacing w:before="240" w:after="240"/>
            <w:rPr>
              <w:sz w:val="16"/>
              <w:szCs w:val="16"/>
            </w:rPr>
          </w:pPr>
          <w:r>
            <w:rPr>
              <w:sz w:val="16"/>
              <w:szCs w:val="16"/>
            </w:rPr>
            <w:t> </w:t>
          </w:r>
        </w:p>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9001"/>
          </w:tblGrid>
          <w:tr w:rsidR="002A6338" w14:paraId="1EB1413E" w14:textId="77777777">
            <w:trPr>
              <w:tblCellSpacing w:w="0" w:type="dxa"/>
            </w:trPr>
            <w:tc>
              <w:tcPr>
                <w:tcW w:w="5000" w:type="pct"/>
                <w:shd w:val="clear" w:color="auto" w:fill="FFFFFF"/>
                <w:vAlign w:val="center"/>
                <w:hideMark/>
              </w:tcPr>
              <w:p w14:paraId="172FC550" w14:textId="77777777" w:rsidR="002A6338" w:rsidRDefault="00000000">
                <w:pPr>
                  <w:shd w:val="clear" w:color="auto" w:fill="FFFFFF"/>
                  <w:rPr>
                    <w:sz w:val="16"/>
                    <w:szCs w:val="16"/>
                    <w:shd w:val="clear" w:color="auto" w:fill="FFFFFF"/>
                  </w:rPr>
                </w:pPr>
                <w:r>
                  <w:rPr>
                    <w:sz w:val="16"/>
                    <w:szCs w:val="16"/>
                    <w:shd w:val="clear" w:color="auto" w:fill="FFFFFF"/>
                  </w:rPr>
                  <w:br/>
                </w:r>
                <w:r>
                  <w:rPr>
                    <w:rFonts w:eastAsia="Arial"/>
                    <w:b/>
                    <w:bCs/>
                    <w:sz w:val="16"/>
                    <w:szCs w:val="16"/>
                    <w:shd w:val="clear" w:color="auto" w:fill="FFFFFF"/>
                  </w:rPr>
                  <w:t>Bauwerk Group Schweiz AG</w:t>
                </w:r>
                <w:r>
                  <w:rPr>
                    <w:sz w:val="16"/>
                    <w:szCs w:val="16"/>
                    <w:shd w:val="clear" w:color="auto" w:fill="FFFFFF"/>
                  </w:rPr>
                  <w:br/>
                </w:r>
                <w:proofErr w:type="spellStart"/>
                <w:r>
                  <w:rPr>
                    <w:rFonts w:eastAsia="Arial"/>
                    <w:sz w:val="16"/>
                    <w:szCs w:val="16"/>
                    <w:shd w:val="clear" w:color="auto" w:fill="FFFFFF"/>
                  </w:rPr>
                  <w:t>Neudorfstrasse</w:t>
                </w:r>
                <w:proofErr w:type="spellEnd"/>
                <w:r>
                  <w:rPr>
                    <w:rFonts w:eastAsia="Arial"/>
                    <w:sz w:val="16"/>
                    <w:szCs w:val="16"/>
                    <w:shd w:val="clear" w:color="auto" w:fill="FFFFFF"/>
                  </w:rPr>
                  <w:t xml:space="preserve"> 49, CH-9430 St. Margrethen, T +41 71 747 74 74, </w:t>
                </w:r>
                <w:hyperlink r:id="rId1">
                  <w:r w:rsidR="002A6338">
                    <w:rPr>
                      <w:rStyle w:val="Hyperlink"/>
                      <w:rFonts w:eastAsia="Arial"/>
                      <w:color w:val="000000"/>
                      <w:sz w:val="16"/>
                      <w:szCs w:val="16"/>
                      <w:u w:val="none"/>
                      <w:shd w:val="clear" w:color="auto" w:fill="FFFFFF"/>
                    </w:rPr>
                    <w:t>info@bauwerk.com</w:t>
                  </w:r>
                </w:hyperlink>
                <w:r>
                  <w:rPr>
                    <w:rFonts w:eastAsia="Arial"/>
                    <w:sz w:val="16"/>
                    <w:szCs w:val="16"/>
                    <w:shd w:val="clear" w:color="auto" w:fill="FFFFFF"/>
                  </w:rPr>
                  <w:t xml:space="preserve">   </w:t>
                </w:r>
                <w:hyperlink r:id="rId2" w:tgtFrame="_blank">
                  <w:r w:rsidR="002A6338">
                    <w:rPr>
                      <w:rStyle w:val="Hyperlink"/>
                      <w:rFonts w:eastAsia="Arial"/>
                      <w:i/>
                      <w:iCs/>
                      <w:color w:val="000000"/>
                      <w:sz w:val="16"/>
                      <w:szCs w:val="16"/>
                      <w:u w:val="none"/>
                      <w:shd w:val="clear" w:color="auto" w:fill="FFFFFF"/>
                    </w:rPr>
                    <w:t>bauwerk-parkett.com</w:t>
                  </w:r>
                </w:hyperlink>
                <w:r>
                  <w:rPr>
                    <w:sz w:val="16"/>
                    <w:szCs w:val="16"/>
                    <w:shd w:val="clear" w:color="auto" w:fill="FFFFFF"/>
                  </w:rPr>
                  <w:br/>
                </w:r>
                <w:hyperlink r:id="rId3" w:tgtFrame="_blank" w:tooltip="bauwerk-parkett-facebook">
                  <w:r w:rsidR="002A6338">
                    <w:rPr>
                      <w:rStyle w:val="Hyperlink"/>
                      <w:rFonts w:eastAsia="Arial"/>
                      <w:i/>
                      <w:iCs/>
                      <w:color w:val="000000"/>
                      <w:sz w:val="16"/>
                      <w:szCs w:val="16"/>
                      <w:shd w:val="clear" w:color="auto" w:fill="FFFFFF"/>
                    </w:rPr>
                    <w:t>Facebook</w:t>
                  </w:r>
                </w:hyperlink>
                <w:r>
                  <w:rPr>
                    <w:rFonts w:eastAsia="Arial"/>
                    <w:sz w:val="16"/>
                    <w:szCs w:val="16"/>
                    <w:shd w:val="clear" w:color="auto" w:fill="FFFFFF"/>
                  </w:rPr>
                  <w:t>, </w:t>
                </w:r>
                <w:hyperlink r:id="rId4" w:tgtFrame="_blank" w:tooltip="bauwerk-parkett-instagram">
                  <w:r w:rsidR="002A6338">
                    <w:rPr>
                      <w:rStyle w:val="Hyperlink"/>
                      <w:rFonts w:eastAsia="Arial"/>
                      <w:i/>
                      <w:iCs/>
                      <w:color w:val="000000"/>
                      <w:sz w:val="16"/>
                      <w:szCs w:val="16"/>
                      <w:shd w:val="clear" w:color="auto" w:fill="FFFFFF"/>
                    </w:rPr>
                    <w:t>Instagram</w:t>
                  </w:r>
                </w:hyperlink>
                <w:r>
                  <w:rPr>
                    <w:rFonts w:eastAsia="Arial"/>
                    <w:sz w:val="16"/>
                    <w:szCs w:val="16"/>
                    <w:shd w:val="clear" w:color="auto" w:fill="FFFFFF"/>
                  </w:rPr>
                  <w:t>, </w:t>
                </w:r>
                <w:hyperlink r:id="rId5" w:tgtFrame="_blank" w:tooltip="bauwerk-parkett-linkedin">
                  <w:r w:rsidR="002A6338">
                    <w:rPr>
                      <w:rStyle w:val="Hyperlink"/>
                      <w:rFonts w:eastAsia="Arial"/>
                      <w:i/>
                      <w:iCs/>
                      <w:color w:val="000000"/>
                      <w:sz w:val="16"/>
                      <w:szCs w:val="16"/>
                      <w:shd w:val="clear" w:color="auto" w:fill="FFFFFF"/>
                    </w:rPr>
                    <w:t>LinkedIn</w:t>
                  </w:r>
                </w:hyperlink>
                <w:r>
                  <w:rPr>
                    <w:rFonts w:eastAsia="Arial"/>
                    <w:sz w:val="16"/>
                    <w:szCs w:val="16"/>
                    <w:shd w:val="clear" w:color="auto" w:fill="FFFFFF"/>
                  </w:rPr>
                  <w:t>, </w:t>
                </w:r>
                <w:hyperlink r:id="rId6" w:tgtFrame="_blank" w:tooltip="bauwerk-parkett-youtube">
                  <w:r w:rsidR="002A6338">
                    <w:rPr>
                      <w:rStyle w:val="Hyperlink"/>
                      <w:rFonts w:eastAsia="Arial"/>
                      <w:i/>
                      <w:iCs/>
                      <w:color w:val="000000"/>
                      <w:sz w:val="16"/>
                      <w:szCs w:val="16"/>
                      <w:shd w:val="clear" w:color="auto" w:fill="FFFFFF"/>
                    </w:rPr>
                    <w:t>Youtube</w:t>
                  </w:r>
                </w:hyperlink>
                <w:r>
                  <w:rPr>
                    <w:rFonts w:eastAsia="Arial"/>
                    <w:sz w:val="16"/>
                    <w:szCs w:val="16"/>
                    <w:shd w:val="clear" w:color="auto" w:fill="FFFFFF"/>
                  </w:rPr>
                  <w:t>, </w:t>
                </w:r>
                <w:hyperlink r:id="rId7" w:tgtFrame="_blank" w:tooltip="bauwerk-parkett-facebook">
                  <w:r w:rsidR="002A6338">
                    <w:rPr>
                      <w:rStyle w:val="Hyperlink"/>
                      <w:rFonts w:eastAsia="Arial"/>
                      <w:i/>
                      <w:iCs/>
                      <w:color w:val="000000"/>
                      <w:sz w:val="16"/>
                      <w:szCs w:val="16"/>
                      <w:shd w:val="clear" w:color="auto" w:fill="FFFFFF"/>
                    </w:rPr>
                    <w:t>Pinterest</w:t>
                  </w:r>
                </w:hyperlink>
              </w:p>
            </w:tc>
          </w:tr>
        </w:tbl>
        <w:p w14:paraId="11209D53" w14:textId="77777777" w:rsidR="002A6338" w:rsidRDefault="002A6338">
          <w:pPr>
            <w:rPr>
              <w:sz w:val="16"/>
              <w:szCs w:val="16"/>
            </w:rPr>
          </w:pPr>
        </w:p>
      </w:tc>
      <w:tc>
        <w:tcPr>
          <w:tcW w:w="100" w:type="pct"/>
          <w:tcBorders>
            <w:top w:val="nil"/>
            <w:left w:val="nil"/>
            <w:bottom w:val="nil"/>
            <w:right w:val="nil"/>
          </w:tcBorders>
          <w:tcMar>
            <w:top w:w="0" w:type="dxa"/>
            <w:left w:w="0" w:type="dxa"/>
            <w:bottom w:w="0" w:type="dxa"/>
            <w:right w:w="0" w:type="dxa"/>
          </w:tcMar>
          <w:vAlign w:val="bottom"/>
        </w:tcPr>
        <w:p w14:paraId="2B403CAA" w14:textId="77777777" w:rsidR="002A6338" w:rsidRDefault="002A6338">
          <w:pPr>
            <w:rPr>
              <w:sz w:val="16"/>
              <w:szCs w:val="16"/>
            </w:rPr>
          </w:pPr>
        </w:p>
      </w:tc>
    </w:tr>
  </w:tbl>
  <w:p w14:paraId="4C25F8E3" w14:textId="77777777" w:rsidR="002A6338" w:rsidRDefault="002A6338">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001"/>
      <w:gridCol w:w="184"/>
    </w:tblGrid>
    <w:tr w:rsidR="002A6338" w14:paraId="2973770B" w14:textId="77777777">
      <w:tc>
        <w:tcPr>
          <w:tcW w:w="4900" w:type="pct"/>
          <w:tcBorders>
            <w:top w:val="nil"/>
            <w:left w:val="nil"/>
            <w:bottom w:val="nil"/>
            <w:right w:val="nil"/>
          </w:tcBorders>
          <w:tcMar>
            <w:top w:w="0" w:type="dxa"/>
            <w:left w:w="0" w:type="dxa"/>
            <w:bottom w:w="0" w:type="dxa"/>
            <w:right w:w="0" w:type="dxa"/>
          </w:tcMar>
          <w:vAlign w:val="bottom"/>
        </w:tcPr>
        <w:p w14:paraId="1D5BA508" w14:textId="77777777" w:rsidR="002A6338" w:rsidRDefault="00000000">
          <w:pPr>
            <w:spacing w:before="240" w:after="240"/>
            <w:rPr>
              <w:sz w:val="16"/>
              <w:szCs w:val="16"/>
            </w:rPr>
          </w:pPr>
          <w:r>
            <w:rPr>
              <w:sz w:val="16"/>
              <w:szCs w:val="16"/>
            </w:rPr>
            <w:t> </w:t>
          </w:r>
        </w:p>
        <w:tbl>
          <w:tblPr>
            <w:tblW w:w="5000" w:type="pct"/>
            <w:tblCellSpacing w:w="0" w:type="dxa"/>
            <w:tblBorders>
              <w:top w:val="nil"/>
              <w:left w:val="nil"/>
              <w:bottom w:val="nil"/>
              <w:right w:val="nil"/>
            </w:tblBorders>
            <w:tblCellMar>
              <w:left w:w="0" w:type="dxa"/>
              <w:right w:w="0" w:type="dxa"/>
            </w:tblCellMar>
            <w:tblLook w:val="04A0" w:firstRow="1" w:lastRow="0" w:firstColumn="1" w:lastColumn="0" w:noHBand="0" w:noVBand="1"/>
          </w:tblPr>
          <w:tblGrid>
            <w:gridCol w:w="9001"/>
          </w:tblGrid>
          <w:tr w:rsidR="002A6338" w14:paraId="4F70A384" w14:textId="77777777">
            <w:trPr>
              <w:tblCellSpacing w:w="0" w:type="dxa"/>
            </w:trPr>
            <w:tc>
              <w:tcPr>
                <w:tcW w:w="5000" w:type="pct"/>
                <w:shd w:val="clear" w:color="auto" w:fill="FFFFFF"/>
                <w:vAlign w:val="center"/>
                <w:hideMark/>
              </w:tcPr>
              <w:p w14:paraId="5FD6D32F" w14:textId="77777777" w:rsidR="002A6338" w:rsidRDefault="00000000">
                <w:pPr>
                  <w:shd w:val="clear" w:color="auto" w:fill="FFFFFF"/>
                  <w:rPr>
                    <w:sz w:val="16"/>
                    <w:szCs w:val="16"/>
                    <w:shd w:val="clear" w:color="auto" w:fill="FFFFFF"/>
                  </w:rPr>
                </w:pPr>
                <w:r>
                  <w:rPr>
                    <w:sz w:val="16"/>
                    <w:szCs w:val="16"/>
                    <w:shd w:val="clear" w:color="auto" w:fill="FFFFFF"/>
                  </w:rPr>
                  <w:br/>
                </w:r>
                <w:r>
                  <w:rPr>
                    <w:rFonts w:eastAsia="Arial"/>
                    <w:b/>
                    <w:bCs/>
                    <w:sz w:val="16"/>
                    <w:szCs w:val="16"/>
                    <w:shd w:val="clear" w:color="auto" w:fill="FFFFFF"/>
                  </w:rPr>
                  <w:t>Bauwerk Group Schweiz AG</w:t>
                </w:r>
                <w:r>
                  <w:rPr>
                    <w:sz w:val="16"/>
                    <w:szCs w:val="16"/>
                    <w:shd w:val="clear" w:color="auto" w:fill="FFFFFF"/>
                  </w:rPr>
                  <w:br/>
                </w:r>
                <w:proofErr w:type="spellStart"/>
                <w:r>
                  <w:rPr>
                    <w:rFonts w:eastAsia="Arial"/>
                    <w:sz w:val="16"/>
                    <w:szCs w:val="16"/>
                    <w:shd w:val="clear" w:color="auto" w:fill="FFFFFF"/>
                  </w:rPr>
                  <w:t>Neudorfstrasse</w:t>
                </w:r>
                <w:proofErr w:type="spellEnd"/>
                <w:r>
                  <w:rPr>
                    <w:rFonts w:eastAsia="Arial"/>
                    <w:sz w:val="16"/>
                    <w:szCs w:val="16"/>
                    <w:shd w:val="clear" w:color="auto" w:fill="FFFFFF"/>
                  </w:rPr>
                  <w:t xml:space="preserve"> 49, CH-9430 St. Margrethen, T +41 71 747 74 74, </w:t>
                </w:r>
                <w:hyperlink r:id="rId1">
                  <w:r w:rsidR="002A6338">
                    <w:rPr>
                      <w:rStyle w:val="Hyperlink"/>
                      <w:rFonts w:eastAsia="Arial"/>
                      <w:color w:val="000000"/>
                      <w:sz w:val="16"/>
                      <w:szCs w:val="16"/>
                      <w:u w:val="none"/>
                      <w:shd w:val="clear" w:color="auto" w:fill="FFFFFF"/>
                    </w:rPr>
                    <w:t>info@bauwerk.com</w:t>
                  </w:r>
                </w:hyperlink>
                <w:r>
                  <w:rPr>
                    <w:rFonts w:eastAsia="Arial"/>
                    <w:sz w:val="16"/>
                    <w:szCs w:val="16"/>
                    <w:shd w:val="clear" w:color="auto" w:fill="FFFFFF"/>
                  </w:rPr>
                  <w:t xml:space="preserve">   </w:t>
                </w:r>
                <w:hyperlink r:id="rId2" w:tgtFrame="_blank">
                  <w:r w:rsidR="002A6338">
                    <w:rPr>
                      <w:rStyle w:val="Hyperlink"/>
                      <w:rFonts w:eastAsia="Arial"/>
                      <w:i/>
                      <w:iCs/>
                      <w:color w:val="000000"/>
                      <w:sz w:val="16"/>
                      <w:szCs w:val="16"/>
                      <w:u w:val="none"/>
                      <w:shd w:val="clear" w:color="auto" w:fill="FFFFFF"/>
                    </w:rPr>
                    <w:t>bauwerk-parkett.com</w:t>
                  </w:r>
                </w:hyperlink>
                <w:r>
                  <w:rPr>
                    <w:sz w:val="16"/>
                    <w:szCs w:val="16"/>
                    <w:shd w:val="clear" w:color="auto" w:fill="FFFFFF"/>
                  </w:rPr>
                  <w:br/>
                </w:r>
                <w:hyperlink r:id="rId3" w:tgtFrame="_blank" w:tooltip="bauwerk-parkett-facebook">
                  <w:r w:rsidR="002A6338">
                    <w:rPr>
                      <w:rStyle w:val="Hyperlink"/>
                      <w:rFonts w:eastAsia="Arial"/>
                      <w:i/>
                      <w:iCs/>
                      <w:color w:val="000000"/>
                      <w:sz w:val="16"/>
                      <w:szCs w:val="16"/>
                      <w:shd w:val="clear" w:color="auto" w:fill="FFFFFF"/>
                    </w:rPr>
                    <w:t>Facebook</w:t>
                  </w:r>
                </w:hyperlink>
                <w:r>
                  <w:rPr>
                    <w:rFonts w:eastAsia="Arial"/>
                    <w:sz w:val="16"/>
                    <w:szCs w:val="16"/>
                    <w:shd w:val="clear" w:color="auto" w:fill="FFFFFF"/>
                  </w:rPr>
                  <w:t>, </w:t>
                </w:r>
                <w:hyperlink r:id="rId4" w:tgtFrame="_blank" w:tooltip="bauwerk-parkett-instagram">
                  <w:r w:rsidR="002A6338">
                    <w:rPr>
                      <w:rStyle w:val="Hyperlink"/>
                      <w:rFonts w:eastAsia="Arial"/>
                      <w:i/>
                      <w:iCs/>
                      <w:color w:val="000000"/>
                      <w:sz w:val="16"/>
                      <w:szCs w:val="16"/>
                      <w:shd w:val="clear" w:color="auto" w:fill="FFFFFF"/>
                    </w:rPr>
                    <w:t>Instagram</w:t>
                  </w:r>
                </w:hyperlink>
                <w:r>
                  <w:rPr>
                    <w:rFonts w:eastAsia="Arial"/>
                    <w:sz w:val="16"/>
                    <w:szCs w:val="16"/>
                    <w:shd w:val="clear" w:color="auto" w:fill="FFFFFF"/>
                  </w:rPr>
                  <w:t>, </w:t>
                </w:r>
                <w:hyperlink r:id="rId5" w:tgtFrame="_blank" w:tooltip="bauwerk-parkett-linkedin">
                  <w:r w:rsidR="002A6338">
                    <w:rPr>
                      <w:rStyle w:val="Hyperlink"/>
                      <w:rFonts w:eastAsia="Arial"/>
                      <w:i/>
                      <w:iCs/>
                      <w:color w:val="000000"/>
                      <w:sz w:val="16"/>
                      <w:szCs w:val="16"/>
                      <w:shd w:val="clear" w:color="auto" w:fill="FFFFFF"/>
                    </w:rPr>
                    <w:t>LinkedIn</w:t>
                  </w:r>
                </w:hyperlink>
                <w:r>
                  <w:rPr>
                    <w:rFonts w:eastAsia="Arial"/>
                    <w:sz w:val="16"/>
                    <w:szCs w:val="16"/>
                    <w:shd w:val="clear" w:color="auto" w:fill="FFFFFF"/>
                  </w:rPr>
                  <w:t>, </w:t>
                </w:r>
                <w:hyperlink r:id="rId6" w:tgtFrame="_blank" w:tooltip="bauwerk-parkett-youtube">
                  <w:r w:rsidR="002A6338">
                    <w:rPr>
                      <w:rStyle w:val="Hyperlink"/>
                      <w:rFonts w:eastAsia="Arial"/>
                      <w:i/>
                      <w:iCs/>
                      <w:color w:val="000000"/>
                      <w:sz w:val="16"/>
                      <w:szCs w:val="16"/>
                      <w:shd w:val="clear" w:color="auto" w:fill="FFFFFF"/>
                    </w:rPr>
                    <w:t>Youtube</w:t>
                  </w:r>
                </w:hyperlink>
                <w:r>
                  <w:rPr>
                    <w:rFonts w:eastAsia="Arial"/>
                    <w:sz w:val="16"/>
                    <w:szCs w:val="16"/>
                    <w:shd w:val="clear" w:color="auto" w:fill="FFFFFF"/>
                  </w:rPr>
                  <w:t>, </w:t>
                </w:r>
                <w:hyperlink r:id="rId7" w:tgtFrame="_blank" w:tooltip="bauwerk-parkett-facebook">
                  <w:r w:rsidR="002A6338">
                    <w:rPr>
                      <w:rStyle w:val="Hyperlink"/>
                      <w:rFonts w:eastAsia="Arial"/>
                      <w:i/>
                      <w:iCs/>
                      <w:color w:val="000000"/>
                      <w:sz w:val="16"/>
                      <w:szCs w:val="16"/>
                      <w:shd w:val="clear" w:color="auto" w:fill="FFFFFF"/>
                    </w:rPr>
                    <w:t>Pinterest</w:t>
                  </w:r>
                </w:hyperlink>
              </w:p>
            </w:tc>
          </w:tr>
        </w:tbl>
        <w:p w14:paraId="2F3DD8F1" w14:textId="77777777" w:rsidR="002A6338" w:rsidRDefault="002A6338">
          <w:pPr>
            <w:rPr>
              <w:sz w:val="16"/>
              <w:szCs w:val="16"/>
            </w:rPr>
          </w:pPr>
        </w:p>
      </w:tc>
      <w:tc>
        <w:tcPr>
          <w:tcW w:w="100" w:type="pct"/>
          <w:tcBorders>
            <w:top w:val="nil"/>
            <w:left w:val="nil"/>
            <w:bottom w:val="nil"/>
            <w:right w:val="nil"/>
          </w:tcBorders>
          <w:tcMar>
            <w:top w:w="0" w:type="dxa"/>
            <w:left w:w="0" w:type="dxa"/>
            <w:bottom w:w="0" w:type="dxa"/>
            <w:right w:w="0" w:type="dxa"/>
          </w:tcMar>
          <w:vAlign w:val="bottom"/>
        </w:tcPr>
        <w:p w14:paraId="72B87528" w14:textId="77777777" w:rsidR="002A6338" w:rsidRDefault="002A6338">
          <w:pPr>
            <w:rPr>
              <w:sz w:val="16"/>
              <w:szCs w:val="16"/>
            </w:rPr>
          </w:pPr>
        </w:p>
      </w:tc>
    </w:tr>
  </w:tbl>
  <w:p w14:paraId="4DAAB00C" w14:textId="77777777" w:rsidR="002A6338" w:rsidRDefault="002A633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D59EDF" w14:textId="77777777" w:rsidR="00C41CC0" w:rsidRDefault="00C41CC0">
      <w:pPr>
        <w:spacing w:line="240" w:lineRule="auto"/>
      </w:pPr>
      <w:r>
        <w:separator/>
      </w:r>
    </w:p>
  </w:footnote>
  <w:footnote w:type="continuationSeparator" w:id="0">
    <w:p w14:paraId="36F1E4B0" w14:textId="77777777" w:rsidR="00C41CC0" w:rsidRDefault="00C41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37CAB" w14:textId="77777777" w:rsidR="002A6338" w:rsidRDefault="00000000">
    <w:r>
      <w:rPr>
        <w:noProof/>
      </w:rPr>
      <w:drawing>
        <wp:anchor distT="0" distB="0" distL="114300" distR="114300" simplePos="0" relativeHeight="251659264" behindDoc="0" locked="0" layoutInCell="0" allowOverlap="0" wp14:anchorId="67EEF494" wp14:editId="5529CC46">
          <wp:simplePos x="0" y="0"/>
          <wp:positionH relativeFrom="page">
            <wp:posOffset>2771775</wp:posOffset>
          </wp:positionH>
          <wp:positionV relativeFrom="page">
            <wp:posOffset>360045</wp:posOffset>
          </wp:positionV>
          <wp:extent cx="1800860" cy="57721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00860" cy="5772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18E1B" w14:textId="77777777" w:rsidR="002A6338" w:rsidRDefault="00000000">
    <w:pPr>
      <w:spacing w:before="240" w:after="240"/>
      <w:rPr>
        <w:sz w:val="20"/>
        <w:szCs w:val="20"/>
      </w:rPr>
    </w:pPr>
    <w:r>
      <w:rPr>
        <w:noProof/>
        <w:sz w:val="20"/>
        <w:szCs w:val="20"/>
      </w:rPr>
      <w:drawing>
        <wp:anchor distT="0" distB="0" distL="114300" distR="114300" simplePos="0" relativeHeight="251658240" behindDoc="0" locked="0" layoutInCell="0" allowOverlap="0" wp14:anchorId="3F8E7298" wp14:editId="56CF10E7">
          <wp:simplePos x="0" y="0"/>
          <wp:positionH relativeFrom="page">
            <wp:posOffset>2771775</wp:posOffset>
          </wp:positionH>
          <wp:positionV relativeFrom="page">
            <wp:posOffset>360045</wp:posOffset>
          </wp:positionV>
          <wp:extent cx="1800860" cy="57721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00860" cy="577215"/>
                  </a:xfrm>
                  <a:prstGeom prst="rect">
                    <a:avLst/>
                  </a:prstGeom>
                </pic:spPr>
              </pic:pic>
            </a:graphicData>
          </a:graphic>
        </wp:anchor>
      </w:drawing>
    </w:r>
    <w:r>
      <w:rPr>
        <w:sz w:val="20"/>
        <w:szCs w:val="20"/>
      </w:rPr>
      <w:t> </w:t>
    </w:r>
  </w:p>
  <w:p w14:paraId="44757009" w14:textId="77777777" w:rsidR="002A6338" w:rsidRDefault="00000000">
    <w:pPr>
      <w:spacing w:before="240" w:after="240"/>
      <w:rPr>
        <w:sz w:val="20"/>
        <w:szCs w:val="20"/>
      </w:rPr>
    </w:pPr>
    <w:r>
      <w:rPr>
        <w:sz w:val="20"/>
        <w:szCs w:val="20"/>
      </w:rPr>
      <w:t> </w:t>
    </w:r>
  </w:p>
  <w:p w14:paraId="6857D505" w14:textId="77777777" w:rsidR="002A6338" w:rsidRDefault="00000000">
    <w:pPr>
      <w:spacing w:before="240" w:after="240"/>
      <w:rPr>
        <w:sz w:val="20"/>
        <w:szCs w:val="20"/>
      </w:rPr>
    </w:pPr>
    <w:r>
      <w:rPr>
        <w:rFonts w:eastAsia="Arial"/>
        <w:b/>
        <w:bCs/>
        <w:sz w:val="20"/>
        <w:szCs w:val="20"/>
      </w:rPr>
      <w:t>Medienmitteilung</w:t>
    </w:r>
  </w:p>
  <w:p w14:paraId="0C941329" w14:textId="77777777" w:rsidR="002A6338" w:rsidRDefault="00000000">
    <w:pPr>
      <w:rPr>
        <w:sz w:val="20"/>
        <w:szCs w:val="20"/>
      </w:rPr>
    </w:pPr>
    <w:r>
      <w:rPr>
        <w:sz w:val="20"/>
        <w:szCs w:val="20"/>
      </w:rPr>
      <w:t>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38"/>
    <w:rsid w:val="002A6338"/>
    <w:rsid w:val="002F41AF"/>
    <w:rsid w:val="004D335C"/>
    <w:rsid w:val="006D79FF"/>
    <w:rsid w:val="007A3EC7"/>
    <w:rsid w:val="00890BF0"/>
    <w:rsid w:val="009D1B94"/>
    <w:rsid w:val="00C41CC0"/>
    <w:rsid w:val="00DC74D9"/>
    <w:rsid w:val="00E503B3"/>
    <w:rsid w:val="00F00B2F"/>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330FDE1"/>
  <w15:docId w15:val="{8A485C7B-6070-FC46-8BB8-705A0696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color w:val="000000"/>
        <w:sz w:val="22"/>
        <w:szCs w:val="22"/>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bauwerk-parkett.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Bauwerk.Parkett" TargetMode="External"/><Relationship Id="rId7" Type="http://schemas.openxmlformats.org/officeDocument/2006/relationships/hyperlink" Target="https://www.pinterest.ch/bauwerkparkett/" TargetMode="External"/><Relationship Id="rId2" Type="http://schemas.openxmlformats.org/officeDocument/2006/relationships/hyperlink" Target="https://www.bauwerk-parkett.com" TargetMode="External"/><Relationship Id="rId1" Type="http://schemas.openxmlformats.org/officeDocument/2006/relationships/hyperlink" Target="mailto:info@bauwerk.com" TargetMode="External"/><Relationship Id="rId6" Type="http://schemas.openxmlformats.org/officeDocument/2006/relationships/hyperlink" Target="https://www.youtube.com/channel/UCSj8VzKnCchna6P7pRmRGwg" TargetMode="External"/><Relationship Id="rId5" Type="http://schemas.openxmlformats.org/officeDocument/2006/relationships/hyperlink" Target="https://ch.linkedin.com/company/bauwerk-parkett/" TargetMode="External"/><Relationship Id="rId4" Type="http://schemas.openxmlformats.org/officeDocument/2006/relationships/hyperlink" Target="https://www.instagram.com/bauwerk_parket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Bauwerk.Parkett" TargetMode="External"/><Relationship Id="rId7" Type="http://schemas.openxmlformats.org/officeDocument/2006/relationships/hyperlink" Target="https://www.pinterest.ch/bauwerkparkett/" TargetMode="External"/><Relationship Id="rId2" Type="http://schemas.openxmlformats.org/officeDocument/2006/relationships/hyperlink" Target="https://www.bauwerk-parkett.com" TargetMode="External"/><Relationship Id="rId1" Type="http://schemas.openxmlformats.org/officeDocument/2006/relationships/hyperlink" Target="mailto:info@bauwerk.com" TargetMode="External"/><Relationship Id="rId6" Type="http://schemas.openxmlformats.org/officeDocument/2006/relationships/hyperlink" Target="https://www.youtube.com/channel/UCSj8VzKnCchna6P7pRmRGwg" TargetMode="External"/><Relationship Id="rId5" Type="http://schemas.openxmlformats.org/officeDocument/2006/relationships/hyperlink" Target="https://ch.linkedin.com/company/bauwerk-parkett/" TargetMode="External"/><Relationship Id="rId4" Type="http://schemas.openxmlformats.org/officeDocument/2006/relationships/hyperlink" Target="https://www.instagram.com/bauwerk_parket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825</Words>
  <Characters>6020</Characters>
  <Application>Microsoft Office Word</Application>
  <DocSecurity>0</DocSecurity>
  <Lines>143</Lines>
  <Paragraphs>36</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Kopal</cp:lastModifiedBy>
  <cp:revision>2</cp:revision>
  <cp:lastPrinted>2026-08-26T09:28:00Z</cp:lastPrinted>
  <dcterms:created xsi:type="dcterms:W3CDTF">2026-08-27T15:26:00Z</dcterms:created>
  <dcterms:modified xsi:type="dcterms:W3CDTF">2026-08-27T15:26:00Z</dcterms:modified>
</cp:coreProperties>
</file>