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144265" w14:textId="301F5F6B" w:rsidR="00B836E8" w:rsidRDefault="00000000">
      <w:pPr>
        <w:rPr>
          <w:b/>
        </w:rPr>
      </w:pPr>
      <w:r>
        <w:rPr>
          <w:sz w:val="28"/>
        </w:rPr>
        <w:t>Un plancher qui relie les espaces</w:t>
      </w:r>
      <w:r>
        <w:rPr>
          <w:sz w:val="28"/>
        </w:rPr>
        <w:br/>
      </w:r>
      <w:r>
        <w:rPr>
          <w:sz w:val="28"/>
        </w:rPr>
        <w:br/>
      </w:r>
      <w:r>
        <w:rPr>
          <w:b/>
        </w:rPr>
        <w:t xml:space="preserve">Une maison d’habitation au Tessin </w:t>
      </w:r>
      <w:r w:rsidR="00B836E8">
        <w:rPr>
          <w:b/>
        </w:rPr>
        <w:t>exploite</w:t>
      </w:r>
      <w:r>
        <w:rPr>
          <w:b/>
        </w:rPr>
        <w:t xml:space="preserve"> la diversité créative de la collection de parquets </w:t>
      </w:r>
      <w:proofErr w:type="spellStart"/>
      <w:r>
        <w:rPr>
          <w:b/>
        </w:rPr>
        <w:t>Formpark</w:t>
      </w:r>
      <w:proofErr w:type="spellEnd"/>
      <w:r>
        <w:rPr>
          <w:b/>
        </w:rPr>
        <w:t xml:space="preserve"> du fabricant suisse Bauwerk Parkett pour c</w:t>
      </w:r>
      <w:r w:rsidR="00B836E8">
        <w:rPr>
          <w:b/>
        </w:rPr>
        <w:t>oncevoir</w:t>
      </w:r>
      <w:r>
        <w:rPr>
          <w:b/>
        </w:rPr>
        <w:t xml:space="preserve"> des </w:t>
      </w:r>
      <w:r w:rsidR="00B836E8">
        <w:rPr>
          <w:b/>
        </w:rPr>
        <w:t>sols</w:t>
      </w:r>
      <w:r>
        <w:rPr>
          <w:b/>
        </w:rPr>
        <w:t xml:space="preserve"> créatifs et élégants.</w:t>
      </w:r>
    </w:p>
    <w:p w14:paraId="472E90F1" w14:textId="1DEA3900" w:rsidR="00FD468A" w:rsidRPr="00FE790C" w:rsidRDefault="00000000">
      <w:pPr>
        <w:rPr>
          <w:rFonts w:eastAsia="Arial"/>
          <w:b/>
          <w:bCs/>
          <w:sz w:val="8"/>
          <w:szCs w:val="8"/>
        </w:rPr>
      </w:pPr>
      <w:r>
        <w:rPr>
          <w:b/>
        </w:rPr>
        <w:br/>
      </w:r>
      <w:r>
        <w:rPr>
          <w:b/>
          <w:sz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185"/>
      </w:tblGrid>
      <w:tr w:rsidR="00FD468A" w:rsidRPr="00FE790C" w14:paraId="729FCDD2" w14:textId="77777777">
        <w:trPr>
          <w:jc w:val="center"/>
        </w:trPr>
        <w:tc>
          <w:tcPr>
            <w:tcW w:w="5000" w:type="pct"/>
            <w:tcBorders>
              <w:top w:val="nil"/>
              <w:left w:val="nil"/>
              <w:bottom w:val="nil"/>
              <w:right w:val="nil"/>
            </w:tcBorders>
            <w:tcMar>
              <w:top w:w="0" w:type="dxa"/>
              <w:left w:w="0" w:type="dxa"/>
              <w:bottom w:w="0" w:type="dxa"/>
              <w:right w:w="227" w:type="dxa"/>
            </w:tcMar>
          </w:tcPr>
          <w:p w14:paraId="607B3B53" w14:textId="77777777" w:rsidR="00FD468A" w:rsidRPr="00FE790C" w:rsidRDefault="00000000">
            <w:pPr>
              <w:rPr>
                <w:sz w:val="18"/>
                <w:szCs w:val="18"/>
              </w:rPr>
            </w:pPr>
            <w:r>
              <w:rPr>
                <w:noProof/>
                <w:sz w:val="18"/>
              </w:rPr>
              <w:drawing>
                <wp:inline distT="0" distB="0" distL="0" distR="0" wp14:anchorId="6B204D4E" wp14:editId="51429096">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14:paraId="77A7D5FD" w14:textId="77777777" w:rsidR="00FD468A" w:rsidRPr="00FE790C" w:rsidRDefault="00000000">
      <w:pPr>
        <w:rPr>
          <w:sz w:val="8"/>
          <w:szCs w:val="8"/>
        </w:rPr>
      </w:pPr>
      <w:r>
        <w:rPr>
          <w:sz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FD468A" w:rsidRPr="00FE790C" w14:paraId="1A81FB58" w14:textId="77777777">
        <w:tc>
          <w:tcPr>
            <w:tcW w:w="4995" w:type="pct"/>
            <w:gridSpan w:val="2"/>
            <w:tcBorders>
              <w:top w:val="nil"/>
              <w:left w:val="nil"/>
              <w:bottom w:val="nil"/>
              <w:right w:val="nil"/>
            </w:tcBorders>
            <w:tcMar>
              <w:top w:w="0" w:type="dxa"/>
              <w:left w:w="0" w:type="dxa"/>
              <w:bottom w:w="0" w:type="dxa"/>
              <w:right w:w="227" w:type="dxa"/>
            </w:tcMar>
          </w:tcPr>
          <w:p w14:paraId="7CC94FE8" w14:textId="56A189A7" w:rsidR="00FD468A" w:rsidRDefault="00000000">
            <w:pPr>
              <w:spacing w:after="240"/>
              <w:rPr>
                <w:i/>
              </w:rPr>
            </w:pPr>
            <w:r>
              <w:rPr>
                <w:i/>
              </w:rPr>
              <w:t xml:space="preserve">La résidence privée d’une famille au Tessin a été </w:t>
            </w:r>
            <w:r w:rsidR="00B836E8" w:rsidRPr="00B836E8">
              <w:t xml:space="preserve">réaménagée de manière </w:t>
            </w:r>
            <w:r>
              <w:rPr>
                <w:i/>
              </w:rPr>
              <w:t>fonctionnelle et adaptée aux besoins actuels</w:t>
            </w:r>
            <w:r w:rsidR="00B836E8">
              <w:rPr>
                <w:i/>
              </w:rPr>
              <w:t xml:space="preserve"> en matière d’habitat</w:t>
            </w:r>
            <w:r>
              <w:rPr>
                <w:i/>
              </w:rPr>
              <w:t xml:space="preserve">. </w:t>
            </w:r>
            <w:r w:rsidR="00B836E8">
              <w:rPr>
                <w:i/>
              </w:rPr>
              <w:t xml:space="preserve">Cette demeure est caractérisée par un </w:t>
            </w:r>
            <w:r>
              <w:rPr>
                <w:i/>
              </w:rPr>
              <w:t>concept de matériau</w:t>
            </w:r>
            <w:r w:rsidRPr="00B836E8">
              <w:rPr>
                <w:i/>
              </w:rPr>
              <w:t>x</w:t>
            </w:r>
            <w:r w:rsidR="00B836E8" w:rsidRPr="00B836E8">
              <w:rPr>
                <w:i/>
              </w:rPr>
              <w:t xml:space="preserve"> </w:t>
            </w:r>
            <w:r w:rsidR="00B836E8" w:rsidRPr="003D1605">
              <w:rPr>
                <w:i/>
              </w:rPr>
              <w:t>cohérent</w:t>
            </w:r>
            <w:r w:rsidR="00B836E8">
              <w:t xml:space="preserve"> </w:t>
            </w:r>
            <w:r w:rsidR="00B836E8">
              <w:rPr>
                <w:i/>
              </w:rPr>
              <w:t>qui crée</w:t>
            </w:r>
            <w:r>
              <w:rPr>
                <w:i/>
              </w:rPr>
              <w:t xml:space="preserve"> un équilibre harmonieux entre lumière, espace et mouvement. Les planchers en bois haut de gamme soigneusement composés par Bauwerk Parkett </w:t>
            </w:r>
            <w:r w:rsidR="00B836E8">
              <w:rPr>
                <w:i/>
              </w:rPr>
              <w:t>instaurent</w:t>
            </w:r>
            <w:r>
              <w:rPr>
                <w:i/>
              </w:rPr>
              <w:t xml:space="preserve"> une atmosphère chaleureuse et accueillante</w:t>
            </w:r>
            <w:r w:rsidR="00B836E8">
              <w:rPr>
                <w:i/>
              </w:rPr>
              <w:t xml:space="preserve">, tout en renforçant l’effet visuel des </w:t>
            </w:r>
            <w:r>
              <w:rPr>
                <w:i/>
              </w:rPr>
              <w:t>espaces intérieurs.</w:t>
            </w:r>
          </w:p>
          <w:p w14:paraId="520B6101" w14:textId="55DC7407" w:rsidR="00FD468A" w:rsidRDefault="00000000">
            <w:pPr>
              <w:spacing w:after="240"/>
            </w:pPr>
            <w:r>
              <w:t xml:space="preserve">Avec une chambre supplémentaire et une </w:t>
            </w:r>
            <w:r w:rsidR="00B836E8">
              <w:t>nouvelle</w:t>
            </w:r>
            <w:r>
              <w:t xml:space="preserve"> salle de bain, la maison a</w:t>
            </w:r>
            <w:r w:rsidR="00B836E8">
              <w:t xml:space="preserve"> gagné en espace</w:t>
            </w:r>
            <w:r>
              <w:t xml:space="preserve">. La transformation a été planifiée par le cabinet d’architectes CC </w:t>
            </w:r>
            <w:proofErr w:type="spellStart"/>
            <w:r>
              <w:t>Consulenze</w:t>
            </w:r>
            <w:proofErr w:type="spellEnd"/>
            <w:r>
              <w:t xml:space="preserve"> e </w:t>
            </w:r>
            <w:proofErr w:type="spellStart"/>
            <w:r>
              <w:t>Costruzioni</w:t>
            </w:r>
            <w:proofErr w:type="spellEnd"/>
            <w:r>
              <w:t xml:space="preserve"> SA de </w:t>
            </w:r>
            <w:proofErr w:type="spellStart"/>
            <w:r>
              <w:t>Vezia</w:t>
            </w:r>
            <w:proofErr w:type="spellEnd"/>
            <w:r>
              <w:t xml:space="preserve">, qui </w:t>
            </w:r>
            <w:r w:rsidR="00B836E8" w:rsidRPr="00B836E8">
              <w:t>a réaménagé le bâtiment existant avec beaucoup de soin</w:t>
            </w:r>
            <w:r>
              <w:t xml:space="preserve">. « Notre ambition était d’ouvrir l’architecture tout en créant une atmosphère calme et chaleureuse », explique Christian Carroccio, propriétaire du cabinet d’architecture. « Le plancher joue ici un rôle </w:t>
            </w:r>
            <w:r w:rsidR="00B836E8">
              <w:t>essentiel, car</w:t>
            </w:r>
            <w:r>
              <w:t xml:space="preserve"> il relie toutes les pièces entre elles ».</w:t>
            </w:r>
          </w:p>
          <w:p w14:paraId="6B9B5782" w14:textId="77777777" w:rsidR="00B836E8" w:rsidRDefault="00B836E8">
            <w:pPr>
              <w:spacing w:after="240"/>
            </w:pPr>
          </w:p>
          <w:p w14:paraId="7CE1D464" w14:textId="77777777" w:rsidR="00AC7182" w:rsidRDefault="00AC7182">
            <w:pPr>
              <w:spacing w:after="240"/>
              <w:rPr>
                <w:b/>
              </w:rPr>
            </w:pPr>
          </w:p>
          <w:p w14:paraId="0BF210E7" w14:textId="77777777" w:rsidR="00AC7182" w:rsidRDefault="00AC7182">
            <w:pPr>
              <w:spacing w:after="240"/>
              <w:rPr>
                <w:b/>
              </w:rPr>
            </w:pPr>
          </w:p>
          <w:p w14:paraId="1C296AC3" w14:textId="055C085D" w:rsidR="00AC7182" w:rsidRDefault="00000000">
            <w:pPr>
              <w:spacing w:after="240"/>
              <w:rPr>
                <w:b/>
              </w:rPr>
            </w:pPr>
            <w:r>
              <w:rPr>
                <w:b/>
              </w:rPr>
              <w:t xml:space="preserve">Style nordique et </w:t>
            </w:r>
            <w:r w:rsidR="00B836E8">
              <w:rPr>
                <w:b/>
              </w:rPr>
              <w:t>c</w:t>
            </w:r>
            <w:r>
              <w:rPr>
                <w:b/>
              </w:rPr>
              <w:t>onception</w:t>
            </w:r>
            <w:r w:rsidR="00B836E8">
              <w:rPr>
                <w:b/>
              </w:rPr>
              <w:t xml:space="preserve"> en profondeur</w:t>
            </w:r>
          </w:p>
          <w:p w14:paraId="4FAAA42C" w14:textId="2A0A1F87" w:rsidR="00B836E8" w:rsidRDefault="00000000" w:rsidP="00B836E8">
            <w:pPr>
              <w:spacing w:after="240"/>
            </w:pPr>
            <w:r>
              <w:t>Le concept spatial mise sur un style moderne d’inspiration nordique, avec beaucoup de lumière naturelle et d</w:t>
            </w:r>
            <w:r w:rsidR="00B836E8">
              <w:t xml:space="preserve">es </w:t>
            </w:r>
            <w:r>
              <w:t>passages</w:t>
            </w:r>
            <w:r w:rsidR="00B836E8">
              <w:t xml:space="preserve"> spacieux</w:t>
            </w:r>
            <w:r>
              <w:t xml:space="preserve">. </w:t>
            </w:r>
            <w:r w:rsidR="00B836E8">
              <w:t>Les</w:t>
            </w:r>
            <w:r>
              <w:t xml:space="preserve"> larges portes et </w:t>
            </w:r>
            <w:r w:rsidR="00B836E8">
              <w:t>l</w:t>
            </w:r>
            <w:r>
              <w:t xml:space="preserve">es espaces ouverts créent des </w:t>
            </w:r>
            <w:r w:rsidR="00B836E8">
              <w:t>perspectives</w:t>
            </w:r>
            <w:r>
              <w:t xml:space="preserve"> fluides, qui sont encore accentuées par les surfaces en bois. L’objectif était </w:t>
            </w:r>
            <w:r w:rsidR="00B836E8">
              <w:t xml:space="preserve">d'obtenir un sol uniforme qui harmonise les différentes zones – du salon </w:t>
            </w:r>
            <w:r>
              <w:t>aux espaces privés</w:t>
            </w:r>
            <w:r w:rsidR="00B836E8">
              <w:t xml:space="preserve"> –</w:t>
            </w:r>
            <w:r>
              <w:t xml:space="preserve"> malgré les différences fonctionnelles.</w:t>
            </w:r>
          </w:p>
          <w:p w14:paraId="3E9F5298" w14:textId="7632021F" w:rsidR="00B836E8" w:rsidRDefault="00000000">
            <w:pPr>
              <w:spacing w:after="240"/>
            </w:pPr>
            <w:r>
              <w:t xml:space="preserve">Le choix s’est porté sur le parquet moderne 2-plis </w:t>
            </w:r>
            <w:proofErr w:type="spellStart"/>
            <w:r>
              <w:t>Formpark</w:t>
            </w:r>
            <w:proofErr w:type="spellEnd"/>
            <w:r>
              <w:t xml:space="preserve"> de </w:t>
            </w:r>
            <w:proofErr w:type="spellStart"/>
            <w:r>
              <w:t>Bauwerk</w:t>
            </w:r>
            <w:proofErr w:type="spellEnd"/>
            <w:r>
              <w:t xml:space="preserve"> </w:t>
            </w:r>
            <w:proofErr w:type="spellStart"/>
            <w:r>
              <w:t>Parkett</w:t>
            </w:r>
            <w:proofErr w:type="spellEnd"/>
            <w:r>
              <w:t xml:space="preserve">. « Nous avons été convaincus par </w:t>
            </w:r>
            <w:proofErr w:type="spellStart"/>
            <w:r>
              <w:t>Formpark</w:t>
            </w:r>
            <w:proofErr w:type="spellEnd"/>
            <w:r>
              <w:t xml:space="preserve">, qui est à la fois clair et ludique », explique M. Carroccio. « Le système est simple – et c’est justement pour cela qu’il est extrêmement polyvalent ». Deux formats suffisent pour créer des effets très différents selon la pose et l’incidence de la lumière : calme ou vivant, classique ou contemporain. </w:t>
            </w:r>
            <w:r w:rsidR="00B836E8" w:rsidRPr="00B836E8">
              <w:t xml:space="preserve">Il est même possible de passer progressivement d'un motif à l'autre. </w:t>
            </w:r>
            <w:r>
              <w:t xml:space="preserve"> </w:t>
            </w:r>
            <w:r w:rsidR="00B836E8" w:rsidRPr="00B836E8">
              <w:t>L</w:t>
            </w:r>
            <w:r w:rsidR="00B836E8">
              <w:t xml:space="preserve">oin d’être seulement une surface, le sol </w:t>
            </w:r>
            <w:r w:rsidR="00B836E8" w:rsidRPr="00B836E8">
              <w:t>fait</w:t>
            </w:r>
            <w:r w:rsidR="00B836E8">
              <w:t xml:space="preserve"> ainsi</w:t>
            </w:r>
            <w:r w:rsidR="00B836E8" w:rsidRPr="00B836E8">
              <w:t xml:space="preserve"> partie intégrante du concept architectural.</w:t>
            </w:r>
          </w:p>
          <w:p w14:paraId="785FF7F2" w14:textId="3A19A25D" w:rsidR="00C96D7B" w:rsidRDefault="006D72E1">
            <w:pPr>
              <w:spacing w:after="240"/>
            </w:pPr>
            <w:r>
              <w:t xml:space="preserve">Au premier étage, c’est </w:t>
            </w:r>
            <w:proofErr w:type="spellStart"/>
            <w:r>
              <w:t>Formpark</w:t>
            </w:r>
            <w:proofErr w:type="spellEnd"/>
            <w:r>
              <w:t xml:space="preserve"> Mini qui entre en scène. Ce format aux dimensions plus modestes permet une grande densité créative sur des surfaces réduites. « </w:t>
            </w:r>
            <w:proofErr w:type="spellStart"/>
            <w:r>
              <w:t>Formpark</w:t>
            </w:r>
            <w:proofErr w:type="spellEnd"/>
            <w:r>
              <w:t xml:space="preserve"> Mini est idéal pour donner du caractère aux espaces plus restreints », explique Christian Carroccio. « Ce format autorise des motifs créatifs sans surcharger la pièce – il apporte de la structure sans créer d’agitation ».</w:t>
            </w:r>
          </w:p>
          <w:p w14:paraId="19373E08" w14:textId="54567AFB" w:rsidR="006D72E1" w:rsidRDefault="00C96D7B">
            <w:pPr>
              <w:spacing w:after="240"/>
            </w:pPr>
            <w:r>
              <w:t xml:space="preserve">Notre partenaire spécialisé Piazza </w:t>
            </w:r>
            <w:proofErr w:type="spellStart"/>
            <w:r>
              <w:t>Pavimenti</w:t>
            </w:r>
            <w:proofErr w:type="spellEnd"/>
            <w:r>
              <w:t xml:space="preserve"> a posé </w:t>
            </w:r>
            <w:proofErr w:type="spellStart"/>
            <w:r>
              <w:t>Formpark</w:t>
            </w:r>
            <w:proofErr w:type="spellEnd"/>
            <w:r>
              <w:t xml:space="preserve"> en chêne huilé naturel au rez-de-chaussée, et </w:t>
            </w:r>
            <w:proofErr w:type="spellStart"/>
            <w:r>
              <w:t>Formpark</w:t>
            </w:r>
            <w:proofErr w:type="spellEnd"/>
            <w:r>
              <w:t xml:space="preserve"> Mini, également en chêne huilé naturel, à l’étage. Le bois provient de forêts européennes gérées de manière responsable ; la surface huilée naturel</w:t>
            </w:r>
            <w:r w:rsidR="006D72E1">
              <w:t>le</w:t>
            </w:r>
            <w:r>
              <w:t xml:space="preserve"> assure un climat intérieur sain pour l’habitat.</w:t>
            </w:r>
          </w:p>
          <w:p w14:paraId="6F8787EC" w14:textId="14B8CBF3" w:rsidR="00FD468A" w:rsidRPr="00FE790C" w:rsidRDefault="00000000">
            <w:pPr>
              <w:spacing w:after="240"/>
            </w:pPr>
            <w:r>
              <w:rPr>
                <w:b/>
              </w:rPr>
              <w:t>Des détails sur mesure avec la précision suisse</w:t>
            </w:r>
          </w:p>
          <w:p w14:paraId="3D7659CD" w14:textId="6D87F251" w:rsidR="00FD468A" w:rsidRDefault="00000000">
            <w:pPr>
              <w:spacing w:after="240"/>
            </w:pPr>
            <w:r>
              <w:t xml:space="preserve">Une attention </w:t>
            </w:r>
            <w:r w:rsidR="006D72E1">
              <w:t xml:space="preserve">toute </w:t>
            </w:r>
            <w:r>
              <w:t>particulière a été accordée aux détails : le parquet a par exemple été posé autour de la cheminée avec une précision au dixième de millimètre</w:t>
            </w:r>
            <w:r w:rsidR="006D72E1">
              <w:t xml:space="preserve"> près</w:t>
            </w:r>
            <w:r>
              <w:t>. Grâce à son propre département de production au siège de St. Margrethen, Bauwerk Parkett a pu fabriquer des grilles de ventilation sur mesure en chêne ainsi que des nez de marche pour l’escalier intérieur. Pour ce faire, le bois est plié presque sans soudure autour des bords, enveloppant ainsi complètement la structure de l’escalier avec un revêtement en bois. « Cette précision a été déterminante pour nous », explique Christian Carroccio. « On sent que Bauwerk Parkett in</w:t>
            </w:r>
            <w:r w:rsidR="006D72E1">
              <w:t>carne</w:t>
            </w:r>
            <w:r>
              <w:t xml:space="preserve"> la qualité suisse jusque dans les moindres détails ».</w:t>
            </w:r>
          </w:p>
          <w:p w14:paraId="00835E01" w14:textId="77777777" w:rsidR="00AC7182" w:rsidRDefault="00AC7182">
            <w:pPr>
              <w:spacing w:after="240"/>
              <w:rPr>
                <w:b/>
              </w:rPr>
            </w:pPr>
          </w:p>
          <w:p w14:paraId="005FEB10" w14:textId="136810A1" w:rsidR="00FD468A" w:rsidRPr="00FE790C" w:rsidRDefault="00000000">
            <w:pPr>
              <w:spacing w:after="240"/>
            </w:pPr>
            <w:r>
              <w:rPr>
                <w:b/>
              </w:rPr>
              <w:lastRenderedPageBreak/>
              <w:t>Effet</w:t>
            </w:r>
            <w:r w:rsidR="006D72E1">
              <w:rPr>
                <w:b/>
              </w:rPr>
              <w:t xml:space="preserve"> d’espace</w:t>
            </w:r>
            <w:r>
              <w:rPr>
                <w:b/>
              </w:rPr>
              <w:t xml:space="preserve"> et utilisation</w:t>
            </w:r>
          </w:p>
          <w:p w14:paraId="196EBBDE" w14:textId="39BEFA8E" w:rsidR="006D72E1" w:rsidRDefault="00000000" w:rsidP="006D72E1">
            <w:pPr>
              <w:spacing w:after="240"/>
            </w:pPr>
            <w:r>
              <w:t>Aujourd’hui, la maison est perçue comme chaleureuse, lumineuse et pleine d’énergie positive. Le parquet fait ses preuves au quotidien</w:t>
            </w:r>
            <w:r w:rsidR="006D72E1">
              <w:t>, aussi bien avec les enfants qu'avec le chien</w:t>
            </w:r>
            <w:r>
              <w:t xml:space="preserve">. « Le plancher est robuste, facile à entretenir tout en étant très sensoriel », explique l’architecte. « C’est précisément cette combinaison que nous recherchions ». </w:t>
            </w:r>
            <w:r w:rsidR="000F72BB">
              <w:t xml:space="preserve">Le fil conducteur entre la conception et l'utilisation </w:t>
            </w:r>
            <w:r>
              <w:t xml:space="preserve">montre comment un </w:t>
            </w:r>
            <w:r w:rsidR="000F72BB">
              <w:t xml:space="preserve">sol </w:t>
            </w:r>
            <w:r>
              <w:t>soigneusement choisi ne remplit pas seulement une fonction, mais crée une atmosphère – et</w:t>
            </w:r>
            <w:r w:rsidR="000F72BB">
              <w:t xml:space="preserve"> soutient</w:t>
            </w:r>
            <w:r>
              <w:t xml:space="preserve"> l’architecture dans le meilleur sens du terme.</w:t>
            </w:r>
          </w:p>
          <w:p w14:paraId="509AF8C3" w14:textId="77777777" w:rsidR="00FD468A" w:rsidRPr="00FE790C" w:rsidRDefault="00000000">
            <w:pPr>
              <w:spacing w:after="240"/>
            </w:pPr>
            <w:r>
              <w:rPr>
                <w:b/>
              </w:rPr>
              <w:t>Données et faits</w:t>
            </w:r>
          </w:p>
          <w:p w14:paraId="64462E80" w14:textId="5B4D5329" w:rsidR="00FD468A" w:rsidRPr="00FE790C" w:rsidRDefault="00000000">
            <w:pPr>
              <w:spacing w:after="240"/>
            </w:pPr>
            <w:r>
              <w:t xml:space="preserve">Projet : </w:t>
            </w:r>
            <w:r w:rsidR="000F72BB">
              <w:t>t</w:t>
            </w:r>
            <w:r>
              <w:t xml:space="preserve">ransformation d’une maison d’habitation privée au Tessin – extension fonctionnelle, rénovation et construction neuve </w:t>
            </w:r>
            <w:r>
              <w:br/>
              <w:t xml:space="preserve">Architecture : CC </w:t>
            </w:r>
            <w:proofErr w:type="spellStart"/>
            <w:r>
              <w:t>Consulenze</w:t>
            </w:r>
            <w:proofErr w:type="spellEnd"/>
            <w:r>
              <w:t xml:space="preserve"> e </w:t>
            </w:r>
            <w:proofErr w:type="spellStart"/>
            <w:r>
              <w:t>Costruzioni</w:t>
            </w:r>
            <w:proofErr w:type="spellEnd"/>
            <w:r>
              <w:t xml:space="preserve"> SA, CH‑</w:t>
            </w:r>
            <w:proofErr w:type="spellStart"/>
            <w:r>
              <w:t>Vezia</w:t>
            </w:r>
            <w:proofErr w:type="spellEnd"/>
            <w:r>
              <w:t>, www.cc-consulenze.ch</w:t>
            </w:r>
            <w:r>
              <w:br/>
              <w:t>Achèvement : fin 2024</w:t>
            </w:r>
            <w:r>
              <w:br/>
            </w:r>
            <w:proofErr w:type="spellStart"/>
            <w:r>
              <w:t>Bauwerk</w:t>
            </w:r>
            <w:proofErr w:type="spellEnd"/>
            <w:r>
              <w:t xml:space="preserve"> </w:t>
            </w:r>
            <w:proofErr w:type="spellStart"/>
            <w:r>
              <w:t>Parkett</w:t>
            </w:r>
            <w:proofErr w:type="spellEnd"/>
            <w:r>
              <w:t xml:space="preserve"> : </w:t>
            </w:r>
            <w:proofErr w:type="spellStart"/>
            <w:r>
              <w:t>Formpark</w:t>
            </w:r>
            <w:proofErr w:type="spellEnd"/>
            <w:r>
              <w:t xml:space="preserve">, </w:t>
            </w:r>
            <w:r w:rsidR="003D1605">
              <w:t>C</w:t>
            </w:r>
            <w:r>
              <w:t xml:space="preserve">hêne </w:t>
            </w:r>
            <w:r w:rsidR="003D1605">
              <w:t>Nature</w:t>
            </w:r>
            <w:r>
              <w:t>, classification </w:t>
            </w:r>
            <w:r w:rsidR="003D1605">
              <w:t>calme</w:t>
            </w:r>
            <w:r>
              <w:t xml:space="preserve">; </w:t>
            </w:r>
            <w:proofErr w:type="spellStart"/>
            <w:r>
              <w:t>Formpark</w:t>
            </w:r>
            <w:proofErr w:type="spellEnd"/>
            <w:r>
              <w:t xml:space="preserve"> Mini, </w:t>
            </w:r>
            <w:r w:rsidR="003D1605">
              <w:t>C</w:t>
            </w:r>
            <w:r>
              <w:t xml:space="preserve">hêne </w:t>
            </w:r>
            <w:r w:rsidR="003D1605">
              <w:t>N</w:t>
            </w:r>
            <w:r>
              <w:t xml:space="preserve">ature, </w:t>
            </w:r>
            <w:r w:rsidR="003D1605">
              <w:t>c</w:t>
            </w:r>
            <w:r>
              <w:t>lassification </w:t>
            </w:r>
            <w:r w:rsidR="003D1605">
              <w:t>calme</w:t>
            </w:r>
            <w:r>
              <w:t xml:space="preserve"> </w:t>
            </w:r>
            <w:r>
              <w:br/>
              <w:t xml:space="preserve">Surface posée : 139 m² (rez-de-chaussée) et 105 m² (étage) </w:t>
            </w:r>
            <w:r>
              <w:br/>
              <w:t xml:space="preserve">Partenaire de pose : Piazza </w:t>
            </w:r>
            <w:proofErr w:type="spellStart"/>
            <w:r>
              <w:t>Pavimenti</w:t>
            </w:r>
            <w:proofErr w:type="spellEnd"/>
            <w:r>
              <w:t>, CH‑</w:t>
            </w:r>
            <w:proofErr w:type="spellStart"/>
            <w:r>
              <w:t>Caslano</w:t>
            </w:r>
            <w:proofErr w:type="spellEnd"/>
            <w:r>
              <w:t>, www.piazzapavimenti.ch</w:t>
            </w:r>
            <w:r>
              <w:br/>
              <w:t>Photos : Marcelo Villada Ortiz, www.marcelovillada.ch</w:t>
            </w:r>
          </w:p>
          <w:p w14:paraId="7372C049" w14:textId="77777777" w:rsidR="00FD468A" w:rsidRPr="00FE790C" w:rsidRDefault="00000000">
            <w:r>
              <w:rPr>
                <w:b/>
              </w:rPr>
              <w:t>Pour les demandes de presse, veuillez contacter :</w:t>
            </w:r>
            <w:r>
              <w:br/>
              <w:t>Rainer Häupl</w:t>
            </w:r>
            <w:r>
              <w:br/>
            </w:r>
            <w:proofErr w:type="spellStart"/>
            <w:r>
              <w:t>bering</w:t>
            </w:r>
            <w:proofErr w:type="spellEnd"/>
            <w:r>
              <w:t>*</w:t>
            </w:r>
            <w:proofErr w:type="spellStart"/>
            <w:r>
              <w:t>kopal</w:t>
            </w:r>
            <w:proofErr w:type="spellEnd"/>
            <w:r>
              <w:t xml:space="preserve"> </w:t>
            </w:r>
            <w:proofErr w:type="spellStart"/>
            <w:r>
              <w:t>GbR</w:t>
            </w:r>
            <w:proofErr w:type="spellEnd"/>
            <w:r>
              <w:t xml:space="preserve">, </w:t>
            </w:r>
            <w:proofErr w:type="spellStart"/>
            <w:r>
              <w:t>Büro</w:t>
            </w:r>
            <w:proofErr w:type="spellEnd"/>
            <w:r>
              <w:t xml:space="preserve"> </w:t>
            </w:r>
            <w:proofErr w:type="spellStart"/>
            <w:r>
              <w:t>für</w:t>
            </w:r>
            <w:proofErr w:type="spellEnd"/>
            <w:r>
              <w:t xml:space="preserve"> </w:t>
            </w:r>
            <w:proofErr w:type="spellStart"/>
            <w:r>
              <w:t>Kommunikation</w:t>
            </w:r>
            <w:proofErr w:type="spellEnd"/>
            <w:r>
              <w:br/>
              <w:t>T + 49 (0) 711 74 51 759-16</w:t>
            </w:r>
            <w:r>
              <w:br/>
              <w:t>rainer.haeupl@bering-kopal.de</w:t>
            </w:r>
            <w:r>
              <w:br/>
              <w:t>www.bering-kopal.de</w:t>
            </w:r>
          </w:p>
        </w:tc>
        <w:tc>
          <w:tcPr>
            <w:tcW w:w="5" w:type="pct"/>
            <w:tcBorders>
              <w:top w:val="nil"/>
              <w:left w:val="nil"/>
              <w:bottom w:val="nil"/>
              <w:right w:val="nil"/>
            </w:tcBorders>
            <w:tcMar>
              <w:top w:w="0" w:type="dxa"/>
              <w:left w:w="0" w:type="dxa"/>
              <w:bottom w:w="0" w:type="dxa"/>
              <w:right w:w="227" w:type="dxa"/>
            </w:tcMar>
          </w:tcPr>
          <w:p w14:paraId="14479DEB" w14:textId="77777777" w:rsidR="00FD468A" w:rsidRPr="00AC7182" w:rsidRDefault="00FD468A"/>
        </w:tc>
      </w:tr>
      <w:tr w:rsidR="00FD468A" w:rsidRPr="00FE790C" w14:paraId="52E2DB1D"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07941093" w14:textId="77777777" w:rsidR="00FD468A" w:rsidRPr="00AC7182" w:rsidRDefault="00FD468A"/>
        </w:tc>
        <w:tc>
          <w:tcPr>
            <w:tcW w:w="3597" w:type="dxa"/>
            <w:tcBorders>
              <w:top w:val="nil"/>
              <w:left w:val="nil"/>
              <w:bottom w:val="nil"/>
              <w:right w:val="nil"/>
            </w:tcBorders>
            <w:tcMar>
              <w:top w:w="0" w:type="dxa"/>
              <w:left w:w="0" w:type="dxa"/>
              <w:bottom w:w="0" w:type="dxa"/>
              <w:right w:w="227" w:type="dxa"/>
            </w:tcMar>
          </w:tcPr>
          <w:p w14:paraId="564C9451" w14:textId="77777777" w:rsidR="00FD468A" w:rsidRPr="00AC7182" w:rsidRDefault="00FD468A"/>
        </w:tc>
      </w:tr>
    </w:tbl>
    <w:p w14:paraId="63FCD2C1" w14:textId="77777777" w:rsidR="00FD468A" w:rsidRPr="00FE790C" w:rsidRDefault="00000000">
      <w:r>
        <w:br w:type="page"/>
      </w:r>
    </w:p>
    <w:p w14:paraId="61F1F452" w14:textId="12D06FC1" w:rsidR="005D5648" w:rsidRDefault="00000000">
      <w:pPr>
        <w:spacing w:line="264" w:lineRule="auto"/>
        <w:rPr>
          <w:sz w:val="18"/>
        </w:rPr>
      </w:pPr>
      <w:r>
        <w:rPr>
          <w:b/>
          <w:sz w:val="18"/>
        </w:rPr>
        <w:lastRenderedPageBreak/>
        <w:t>1</w:t>
      </w:r>
      <w:r>
        <w:rPr>
          <w:sz w:val="18"/>
        </w:rPr>
        <w:t xml:space="preserve"> La combinaison du canapé gris, des classiques du design comme la chaise longue Corbusier ainsi que de la cheminée crée un mariage harmonieux de clarté moderne et de con</w:t>
      </w:r>
      <w:r w:rsidR="005D5648">
        <w:rPr>
          <w:sz w:val="18"/>
        </w:rPr>
        <w:t>fort douillet</w:t>
      </w:r>
      <w:r>
        <w:rPr>
          <w:sz w:val="18"/>
        </w:rPr>
        <w:t xml:space="preserve">. </w:t>
      </w:r>
      <w:r w:rsidR="005D5648">
        <w:rPr>
          <w:sz w:val="18"/>
        </w:rPr>
        <w:t>Grâce à</w:t>
      </w:r>
      <w:r>
        <w:rPr>
          <w:sz w:val="18"/>
        </w:rPr>
        <w:t xml:space="preserve"> sa technique de pose créative, la collection « </w:t>
      </w:r>
      <w:proofErr w:type="spellStart"/>
      <w:r>
        <w:rPr>
          <w:sz w:val="18"/>
        </w:rPr>
        <w:t>Formpark</w:t>
      </w:r>
      <w:proofErr w:type="spellEnd"/>
      <w:r>
        <w:rPr>
          <w:sz w:val="18"/>
        </w:rPr>
        <w:t xml:space="preserve"> » de </w:t>
      </w:r>
      <w:proofErr w:type="spellStart"/>
      <w:r>
        <w:rPr>
          <w:sz w:val="18"/>
        </w:rPr>
        <w:t>Bauwerk</w:t>
      </w:r>
      <w:proofErr w:type="spellEnd"/>
      <w:r>
        <w:rPr>
          <w:sz w:val="18"/>
        </w:rPr>
        <w:t xml:space="preserve"> </w:t>
      </w:r>
      <w:proofErr w:type="spellStart"/>
      <w:r>
        <w:rPr>
          <w:sz w:val="18"/>
        </w:rPr>
        <w:t>Parkett</w:t>
      </w:r>
      <w:proofErr w:type="spellEnd"/>
      <w:r>
        <w:rPr>
          <w:sz w:val="18"/>
        </w:rPr>
        <w:t xml:space="preserve"> apporte des </w:t>
      </w:r>
      <w:r w:rsidR="005D5648">
        <w:rPr>
          <w:sz w:val="18"/>
        </w:rPr>
        <w:t>touches</w:t>
      </w:r>
      <w:r>
        <w:rPr>
          <w:sz w:val="18"/>
        </w:rPr>
        <w:t xml:space="preserve"> vivant</w:t>
      </w:r>
      <w:r w:rsidR="005D5648">
        <w:rPr>
          <w:sz w:val="18"/>
        </w:rPr>
        <w:t>e</w:t>
      </w:r>
      <w:r>
        <w:rPr>
          <w:sz w:val="18"/>
        </w:rPr>
        <w:t>s et souligne le style d’inspiration nordique de la pièce. Photo : Marcelo Villada Ortiz</w:t>
      </w:r>
    </w:p>
    <w:p w14:paraId="752E338A" w14:textId="320395E4" w:rsidR="00FD468A" w:rsidRPr="00FE790C" w:rsidRDefault="00000000">
      <w:pPr>
        <w:spacing w:line="264" w:lineRule="auto"/>
        <w:rPr>
          <w:sz w:val="18"/>
          <w:szCs w:val="18"/>
        </w:rPr>
      </w:pPr>
      <w:r>
        <w:rPr>
          <w:sz w:val="18"/>
        </w:rPr>
        <w:br/>
      </w:r>
    </w:p>
    <w:p w14:paraId="6A515196" w14:textId="615BFD87" w:rsidR="005D5648" w:rsidRDefault="00000000">
      <w:pPr>
        <w:spacing w:line="264" w:lineRule="auto"/>
        <w:rPr>
          <w:sz w:val="18"/>
        </w:rPr>
      </w:pPr>
      <w:r>
        <w:rPr>
          <w:b/>
          <w:sz w:val="18"/>
        </w:rPr>
        <w:t>2</w:t>
      </w:r>
      <w:r>
        <w:rPr>
          <w:sz w:val="18"/>
        </w:rPr>
        <w:t xml:space="preserve"> Dans l’entrée, le parquet Bauwerk Parkett crée une atmosphère conviviale </w:t>
      </w:r>
      <w:r w:rsidR="005D5648">
        <w:rPr>
          <w:sz w:val="18"/>
        </w:rPr>
        <w:t>grâce à</w:t>
      </w:r>
      <w:r>
        <w:rPr>
          <w:sz w:val="18"/>
        </w:rPr>
        <w:t xml:space="preserve"> sa teinte boisée chaleureuse. Selon l’incidence de la lumière, « </w:t>
      </w:r>
      <w:proofErr w:type="spellStart"/>
      <w:r>
        <w:rPr>
          <w:sz w:val="18"/>
        </w:rPr>
        <w:t>Formpark</w:t>
      </w:r>
      <w:proofErr w:type="spellEnd"/>
      <w:r>
        <w:rPr>
          <w:sz w:val="18"/>
        </w:rPr>
        <w:t> » produit des effets très différents. Photo : Marcelo Villada Ortiz</w:t>
      </w:r>
    </w:p>
    <w:p w14:paraId="2F26B02A" w14:textId="77777777" w:rsidR="005D5648" w:rsidRDefault="005D5648">
      <w:pPr>
        <w:spacing w:line="264" w:lineRule="auto"/>
        <w:rPr>
          <w:sz w:val="18"/>
        </w:rPr>
      </w:pPr>
    </w:p>
    <w:p w14:paraId="087C37E3" w14:textId="7B465744" w:rsidR="00FD468A" w:rsidRPr="00FE790C" w:rsidRDefault="00FD468A">
      <w:pPr>
        <w:spacing w:line="264" w:lineRule="auto"/>
        <w:rPr>
          <w:sz w:val="18"/>
          <w:szCs w:val="18"/>
        </w:rPr>
      </w:pPr>
    </w:p>
    <w:p w14:paraId="547F143C" w14:textId="7A79AE26" w:rsidR="005D5648" w:rsidRDefault="00000000">
      <w:pPr>
        <w:spacing w:line="264" w:lineRule="auto"/>
        <w:rPr>
          <w:sz w:val="18"/>
        </w:rPr>
      </w:pPr>
      <w:r>
        <w:rPr>
          <w:b/>
          <w:sz w:val="18"/>
        </w:rPr>
        <w:t>3</w:t>
      </w:r>
      <w:r>
        <w:rPr>
          <w:sz w:val="18"/>
        </w:rPr>
        <w:t xml:space="preserve"> Des grilles d</w:t>
      </w:r>
      <w:r w:rsidR="005D5648">
        <w:rPr>
          <w:sz w:val="18"/>
        </w:rPr>
        <w:t>’aération</w:t>
      </w:r>
      <w:r>
        <w:rPr>
          <w:sz w:val="18"/>
        </w:rPr>
        <w:t xml:space="preserve"> sur mesure en chêne s’intègrent élégamment dans l’entrée spacieuse. La porte d’entrée en bois extra large </w:t>
      </w:r>
      <w:r w:rsidR="005D5648">
        <w:rPr>
          <w:sz w:val="18"/>
        </w:rPr>
        <w:t xml:space="preserve">ouvre l’espace </w:t>
      </w:r>
      <w:r>
        <w:rPr>
          <w:sz w:val="18"/>
        </w:rPr>
        <w:t>et souligne l</w:t>
      </w:r>
      <w:r w:rsidR="005D5648">
        <w:rPr>
          <w:sz w:val="18"/>
        </w:rPr>
        <w:t>’atmosphère</w:t>
      </w:r>
      <w:r>
        <w:rPr>
          <w:sz w:val="18"/>
        </w:rPr>
        <w:t xml:space="preserve"> aéré</w:t>
      </w:r>
      <w:r w:rsidR="005D5648">
        <w:rPr>
          <w:sz w:val="18"/>
        </w:rPr>
        <w:t>e</w:t>
      </w:r>
      <w:r>
        <w:rPr>
          <w:sz w:val="18"/>
        </w:rPr>
        <w:t xml:space="preserve"> et accueillant</w:t>
      </w:r>
      <w:r w:rsidR="00A93606">
        <w:rPr>
          <w:sz w:val="18"/>
        </w:rPr>
        <w:t>e</w:t>
      </w:r>
      <w:r>
        <w:rPr>
          <w:sz w:val="18"/>
        </w:rPr>
        <w:t>, complétée par le plancher en bois chaleureux. Photo : Marcelo Villada Ortiz</w:t>
      </w:r>
    </w:p>
    <w:p w14:paraId="7DCDC9C3" w14:textId="77777777" w:rsidR="005D5648" w:rsidRPr="00FE790C" w:rsidRDefault="005D5648">
      <w:pPr>
        <w:spacing w:line="264" w:lineRule="auto"/>
        <w:rPr>
          <w:sz w:val="18"/>
          <w:szCs w:val="18"/>
        </w:rPr>
      </w:pPr>
    </w:p>
    <w:p w14:paraId="5141DB8D" w14:textId="099C56F5" w:rsidR="00FD468A" w:rsidRPr="00FE790C" w:rsidRDefault="00000000">
      <w:pPr>
        <w:spacing w:line="264" w:lineRule="auto"/>
        <w:rPr>
          <w:sz w:val="18"/>
          <w:szCs w:val="18"/>
        </w:rPr>
      </w:pPr>
      <w:r>
        <w:rPr>
          <w:b/>
          <w:sz w:val="18"/>
        </w:rPr>
        <w:t>4</w:t>
      </w:r>
      <w:r>
        <w:rPr>
          <w:sz w:val="18"/>
        </w:rPr>
        <w:t xml:space="preserve"> Le modèle de pose ludique de la collection de parquets « </w:t>
      </w:r>
      <w:proofErr w:type="spellStart"/>
      <w:r>
        <w:rPr>
          <w:sz w:val="18"/>
        </w:rPr>
        <w:t>Formpark</w:t>
      </w:r>
      <w:proofErr w:type="spellEnd"/>
      <w:r>
        <w:rPr>
          <w:sz w:val="18"/>
        </w:rPr>
        <w:t xml:space="preserve"> » confère à la pièce un rayonnement particulier et souligne le caractère haut de gamme de </w:t>
      </w:r>
      <w:r w:rsidR="00A93606">
        <w:rPr>
          <w:sz w:val="18"/>
        </w:rPr>
        <w:t>cette</w:t>
      </w:r>
      <w:r>
        <w:rPr>
          <w:sz w:val="18"/>
        </w:rPr>
        <w:t xml:space="preserve"> maison d’habitation. Photo : Marcelo Villada Ortiz</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FD468A" w:rsidRPr="00FE790C" w14:paraId="4A1FE5CD" w14:textId="77777777">
        <w:tc>
          <w:tcPr>
            <w:tcW w:w="2444" w:type="pct"/>
            <w:tcBorders>
              <w:top w:val="nil"/>
              <w:left w:val="nil"/>
              <w:bottom w:val="nil"/>
              <w:right w:val="nil"/>
            </w:tcBorders>
            <w:tcMar>
              <w:top w:w="0" w:type="dxa"/>
              <w:left w:w="0" w:type="dxa"/>
              <w:bottom w:w="0" w:type="dxa"/>
              <w:right w:w="0" w:type="dxa"/>
            </w:tcMar>
          </w:tcPr>
          <w:p w14:paraId="66908710" w14:textId="77777777" w:rsidR="00FD468A" w:rsidRPr="00FE790C" w:rsidRDefault="00000000">
            <w:pPr>
              <w:keepNext/>
              <w:keepLines/>
              <w:spacing w:line="264" w:lineRule="auto"/>
              <w:rPr>
                <w:sz w:val="14"/>
                <w:szCs w:val="14"/>
              </w:rPr>
            </w:pPr>
            <w:r>
              <w:rPr>
                <w:sz w:val="14"/>
              </w:rPr>
              <w:t>1.</w:t>
            </w:r>
          </w:p>
        </w:tc>
        <w:tc>
          <w:tcPr>
            <w:tcW w:w="112" w:type="pct"/>
            <w:tcBorders>
              <w:top w:val="nil"/>
              <w:left w:val="nil"/>
              <w:bottom w:val="nil"/>
              <w:right w:val="nil"/>
            </w:tcBorders>
            <w:tcMar>
              <w:top w:w="0" w:type="dxa"/>
              <w:left w:w="0" w:type="dxa"/>
              <w:bottom w:w="0" w:type="dxa"/>
              <w:right w:w="0" w:type="dxa"/>
            </w:tcMar>
          </w:tcPr>
          <w:p w14:paraId="519A5EA8" w14:textId="77777777"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2A2E37D0" w14:textId="77777777" w:rsidR="00FD468A" w:rsidRPr="00FE790C" w:rsidRDefault="00000000">
            <w:pPr>
              <w:keepNext/>
              <w:keepLines/>
              <w:spacing w:line="264" w:lineRule="auto"/>
              <w:rPr>
                <w:sz w:val="14"/>
                <w:szCs w:val="14"/>
              </w:rPr>
            </w:pPr>
            <w:r>
              <w:rPr>
                <w:sz w:val="14"/>
              </w:rPr>
              <w:t>2.</w:t>
            </w:r>
          </w:p>
        </w:tc>
      </w:tr>
      <w:tr w:rsidR="00FD468A" w:rsidRPr="00FE790C" w14:paraId="3BF36BCB"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4BFCF00" w14:textId="77777777" w:rsidR="00FD468A" w:rsidRPr="00FE790C" w:rsidRDefault="00000000">
            <w:pPr>
              <w:keepNext/>
              <w:keepLines/>
              <w:spacing w:line="264" w:lineRule="auto"/>
              <w:rPr>
                <w:sz w:val="14"/>
                <w:szCs w:val="14"/>
              </w:rPr>
            </w:pPr>
            <w:r>
              <w:rPr>
                <w:noProof/>
                <w:sz w:val="14"/>
              </w:rPr>
              <w:drawing>
                <wp:inline distT="0" distB="0" distL="0" distR="0" wp14:anchorId="01B1B006" wp14:editId="18BA8E61">
                  <wp:extent cx="3023870"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7"/>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0D751190" w14:textId="77777777"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5F2F7DA1" w14:textId="77777777" w:rsidR="00FD468A" w:rsidRPr="00FE790C" w:rsidRDefault="00000000">
            <w:pPr>
              <w:keepNext/>
              <w:keepLines/>
              <w:spacing w:line="264" w:lineRule="auto"/>
              <w:rPr>
                <w:sz w:val="14"/>
                <w:szCs w:val="14"/>
              </w:rPr>
            </w:pPr>
            <w:r>
              <w:rPr>
                <w:noProof/>
                <w:sz w:val="14"/>
              </w:rPr>
              <w:drawing>
                <wp:inline distT="0" distB="0" distL="0" distR="0" wp14:anchorId="47F4DB8F" wp14:editId="1797CFE6">
                  <wp:extent cx="13417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8"/>
                          <a:srcRect/>
                          <a:stretch>
                            <a:fillRect/>
                          </a:stretch>
                        </pic:blipFill>
                        <pic:spPr>
                          <a:xfrm>
                            <a:off x="0" y="0"/>
                            <a:ext cx="1341755" cy="2014220"/>
                          </a:xfrm>
                          <a:prstGeom prst="rect">
                            <a:avLst/>
                          </a:prstGeom>
                        </pic:spPr>
                      </pic:pic>
                    </a:graphicData>
                  </a:graphic>
                </wp:inline>
              </w:drawing>
            </w:r>
          </w:p>
        </w:tc>
      </w:tr>
      <w:tr w:rsidR="00FD468A" w:rsidRPr="00FE790C" w14:paraId="607E42F9" w14:textId="77777777">
        <w:tc>
          <w:tcPr>
            <w:tcW w:w="2444" w:type="pct"/>
            <w:tcBorders>
              <w:top w:val="nil"/>
              <w:left w:val="nil"/>
              <w:bottom w:val="nil"/>
              <w:right w:val="nil"/>
            </w:tcBorders>
            <w:tcMar>
              <w:top w:w="0" w:type="dxa"/>
              <w:left w:w="0" w:type="dxa"/>
              <w:bottom w:w="0" w:type="dxa"/>
              <w:right w:w="0" w:type="dxa"/>
            </w:tcMar>
          </w:tcPr>
          <w:p w14:paraId="047B3094" w14:textId="77777777" w:rsidR="00FD468A" w:rsidRPr="00FE790C" w:rsidRDefault="00FD468A">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05034B7A" w14:textId="77777777"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6A733327" w14:textId="77777777" w:rsidR="00FD468A" w:rsidRPr="00FE790C" w:rsidRDefault="00FD468A">
            <w:pPr>
              <w:keepNext/>
              <w:keepLines/>
              <w:spacing w:line="264" w:lineRule="auto"/>
              <w:rPr>
                <w:sz w:val="14"/>
                <w:szCs w:val="14"/>
                <w:lang w:val="de-CH"/>
              </w:rPr>
            </w:pPr>
          </w:p>
        </w:tc>
      </w:tr>
      <w:tr w:rsidR="00FD468A" w:rsidRPr="00FE790C" w14:paraId="73208B67" w14:textId="77777777">
        <w:tc>
          <w:tcPr>
            <w:tcW w:w="2444" w:type="pct"/>
            <w:tcBorders>
              <w:top w:val="nil"/>
              <w:left w:val="nil"/>
              <w:bottom w:val="nil"/>
              <w:right w:val="nil"/>
            </w:tcBorders>
            <w:tcMar>
              <w:top w:w="0" w:type="dxa"/>
              <w:left w:w="0" w:type="dxa"/>
              <w:bottom w:w="0" w:type="dxa"/>
              <w:right w:w="0" w:type="dxa"/>
            </w:tcMar>
          </w:tcPr>
          <w:p w14:paraId="66DC2232" w14:textId="77777777" w:rsidR="00FD468A" w:rsidRPr="00FE790C" w:rsidRDefault="00000000">
            <w:pPr>
              <w:keepNext/>
              <w:keepLines/>
              <w:spacing w:line="264" w:lineRule="auto"/>
              <w:rPr>
                <w:sz w:val="14"/>
                <w:szCs w:val="14"/>
              </w:rPr>
            </w:pPr>
            <w:r>
              <w:rPr>
                <w:sz w:val="14"/>
              </w:rPr>
              <w:t>3.</w:t>
            </w:r>
          </w:p>
        </w:tc>
        <w:tc>
          <w:tcPr>
            <w:tcW w:w="112" w:type="pct"/>
            <w:tcBorders>
              <w:top w:val="nil"/>
              <w:left w:val="nil"/>
              <w:bottom w:val="nil"/>
              <w:right w:val="nil"/>
            </w:tcBorders>
            <w:tcMar>
              <w:top w:w="0" w:type="dxa"/>
              <w:left w:w="0" w:type="dxa"/>
              <w:bottom w:w="0" w:type="dxa"/>
              <w:right w:w="0" w:type="dxa"/>
            </w:tcMar>
          </w:tcPr>
          <w:p w14:paraId="2618CCE7" w14:textId="77777777"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2079939C" w14:textId="77777777" w:rsidR="00FD468A" w:rsidRPr="00FE790C" w:rsidRDefault="00000000">
            <w:pPr>
              <w:keepNext/>
              <w:keepLines/>
              <w:spacing w:line="264" w:lineRule="auto"/>
              <w:rPr>
                <w:sz w:val="14"/>
                <w:szCs w:val="14"/>
              </w:rPr>
            </w:pPr>
            <w:r>
              <w:rPr>
                <w:sz w:val="14"/>
              </w:rPr>
              <w:t>4.</w:t>
            </w:r>
          </w:p>
        </w:tc>
      </w:tr>
      <w:tr w:rsidR="00FD468A" w:rsidRPr="00FE790C" w14:paraId="43C21BAF"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290F66A" w14:textId="77777777" w:rsidR="00FD468A" w:rsidRPr="00FE790C" w:rsidRDefault="00000000">
            <w:pPr>
              <w:keepNext/>
              <w:keepLines/>
              <w:spacing w:line="264" w:lineRule="auto"/>
              <w:rPr>
                <w:sz w:val="14"/>
                <w:szCs w:val="14"/>
              </w:rPr>
            </w:pPr>
            <w:r>
              <w:rPr>
                <w:noProof/>
                <w:sz w:val="14"/>
              </w:rPr>
              <w:drawing>
                <wp:inline distT="0" distB="0" distL="0" distR="0" wp14:anchorId="360F60F4" wp14:editId="0707458A">
                  <wp:extent cx="1341755"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9"/>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4E4A0E0F" w14:textId="77777777"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A0A2F38" w14:textId="77777777" w:rsidR="00FD468A" w:rsidRPr="00FE790C" w:rsidRDefault="00000000">
            <w:pPr>
              <w:keepNext/>
              <w:keepLines/>
              <w:spacing w:line="264" w:lineRule="auto"/>
              <w:rPr>
                <w:sz w:val="14"/>
                <w:szCs w:val="14"/>
              </w:rPr>
            </w:pPr>
            <w:r>
              <w:rPr>
                <w:noProof/>
                <w:sz w:val="14"/>
              </w:rPr>
              <w:drawing>
                <wp:inline distT="0" distB="0" distL="0" distR="0" wp14:anchorId="3D036AE4" wp14:editId="472889AA">
                  <wp:extent cx="1341755"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10"/>
                          <a:srcRect/>
                          <a:stretch>
                            <a:fillRect/>
                          </a:stretch>
                        </pic:blipFill>
                        <pic:spPr>
                          <a:xfrm>
                            <a:off x="0" y="0"/>
                            <a:ext cx="1341755" cy="2014220"/>
                          </a:xfrm>
                          <a:prstGeom prst="rect">
                            <a:avLst/>
                          </a:prstGeom>
                        </pic:spPr>
                      </pic:pic>
                    </a:graphicData>
                  </a:graphic>
                </wp:inline>
              </w:drawing>
            </w:r>
          </w:p>
        </w:tc>
      </w:tr>
    </w:tbl>
    <w:p w14:paraId="08ACE617" w14:textId="77777777" w:rsidR="00FD468A" w:rsidRPr="00FE790C" w:rsidRDefault="00000000">
      <w:pPr>
        <w:spacing w:line="264" w:lineRule="auto"/>
      </w:pPr>
      <w:r>
        <w:br w:type="page"/>
      </w:r>
    </w:p>
    <w:p w14:paraId="6C03A7D7" w14:textId="77777777" w:rsidR="00FD468A" w:rsidRPr="00FE790C" w:rsidRDefault="00000000">
      <w:pPr>
        <w:spacing w:line="264" w:lineRule="auto"/>
        <w:rPr>
          <w:sz w:val="18"/>
          <w:szCs w:val="18"/>
        </w:rPr>
      </w:pPr>
      <w:r>
        <w:rPr>
          <w:b/>
          <w:sz w:val="18"/>
        </w:rPr>
        <w:lastRenderedPageBreak/>
        <w:t>5</w:t>
      </w:r>
      <w:r>
        <w:rPr>
          <w:sz w:val="18"/>
        </w:rPr>
        <w:t xml:space="preserve"> Le parquet a été posé avec la plus grande précision autour de la grille de ventilation en chêne fabriquée sur mesure. Photo : Marcelo Villada Ortiz</w:t>
      </w:r>
      <w:r>
        <w:rPr>
          <w:sz w:val="18"/>
        </w:rPr>
        <w:br/>
      </w:r>
    </w:p>
    <w:p w14:paraId="5A64336C" w14:textId="4DC0B332" w:rsidR="005D5648" w:rsidRDefault="00000000">
      <w:pPr>
        <w:spacing w:line="264" w:lineRule="auto"/>
        <w:rPr>
          <w:sz w:val="18"/>
        </w:rPr>
      </w:pPr>
      <w:r>
        <w:rPr>
          <w:b/>
          <w:sz w:val="18"/>
        </w:rPr>
        <w:t>6</w:t>
      </w:r>
      <w:r>
        <w:rPr>
          <w:sz w:val="18"/>
        </w:rPr>
        <w:t xml:space="preserve"> Un coup d’œil dans le couloir et la cuisine révèle l’atmosphère chaleureuse et accueillante qui caractérise le parquet posé de manière créative. Même le chien apprécie la surface chaude </w:t>
      </w:r>
      <w:r w:rsidR="005D5648">
        <w:rPr>
          <w:sz w:val="18"/>
        </w:rPr>
        <w:t>sous</w:t>
      </w:r>
      <w:r>
        <w:rPr>
          <w:sz w:val="18"/>
        </w:rPr>
        <w:t xml:space="preserve"> les pieds et saine pour l’habitat – idéal</w:t>
      </w:r>
      <w:r w:rsidR="005D5648">
        <w:rPr>
          <w:sz w:val="18"/>
        </w:rPr>
        <w:t>e</w:t>
      </w:r>
      <w:r>
        <w:rPr>
          <w:sz w:val="18"/>
        </w:rPr>
        <w:t xml:space="preserve"> pour une maison familiale pleine de vie. Photo : Marcelo Villada Ortiz</w:t>
      </w:r>
    </w:p>
    <w:p w14:paraId="634AD8BE" w14:textId="28E02873" w:rsidR="00FD468A" w:rsidRPr="00FE790C" w:rsidRDefault="00000000" w:rsidP="005D5648">
      <w:pPr>
        <w:spacing w:line="264" w:lineRule="auto"/>
        <w:rPr>
          <w:sz w:val="18"/>
          <w:szCs w:val="18"/>
        </w:rPr>
      </w:pPr>
      <w:r>
        <w:rPr>
          <w:sz w:val="18"/>
        </w:rPr>
        <w:br/>
      </w:r>
    </w:p>
    <w:p w14:paraId="4969D1C1" w14:textId="042BA280" w:rsidR="00FD468A" w:rsidRDefault="00000000">
      <w:pPr>
        <w:spacing w:line="264" w:lineRule="auto"/>
        <w:rPr>
          <w:sz w:val="18"/>
          <w:szCs w:val="18"/>
        </w:rPr>
      </w:pPr>
      <w:r>
        <w:rPr>
          <w:b/>
          <w:sz w:val="18"/>
        </w:rPr>
        <w:t>7</w:t>
      </w:r>
      <w:r>
        <w:rPr>
          <w:sz w:val="18"/>
        </w:rPr>
        <w:t xml:space="preserve"> Entre les murs blancs, l’escalier revêtu de bois véritable </w:t>
      </w:r>
      <w:r w:rsidR="005D5648" w:rsidRPr="005D5648">
        <w:rPr>
          <w:sz w:val="18"/>
          <w:szCs w:val="18"/>
        </w:rPr>
        <w:t xml:space="preserve">attire tous les regards </w:t>
      </w:r>
      <w:r w:rsidR="005D5648">
        <w:rPr>
          <w:sz w:val="18"/>
        </w:rPr>
        <w:t>et</w:t>
      </w:r>
      <w:r>
        <w:rPr>
          <w:sz w:val="18"/>
        </w:rPr>
        <w:t xml:space="preserve"> enrichit </w:t>
      </w:r>
      <w:r w:rsidR="00A93606">
        <w:rPr>
          <w:sz w:val="18"/>
        </w:rPr>
        <w:t xml:space="preserve">cet </w:t>
      </w:r>
      <w:r>
        <w:rPr>
          <w:sz w:val="18"/>
        </w:rPr>
        <w:t>espace</w:t>
      </w:r>
      <w:r w:rsidR="00A93606">
        <w:rPr>
          <w:sz w:val="18"/>
        </w:rPr>
        <w:t xml:space="preserve"> </w:t>
      </w:r>
      <w:r>
        <w:rPr>
          <w:sz w:val="18"/>
        </w:rPr>
        <w:t xml:space="preserve">réduit par son rayonnement chaleureux et naturel. La précision des finitions </w:t>
      </w:r>
      <w:r w:rsidR="005D5648">
        <w:rPr>
          <w:sz w:val="18"/>
        </w:rPr>
        <w:t>reflète</w:t>
      </w:r>
      <w:r>
        <w:rPr>
          <w:sz w:val="18"/>
        </w:rPr>
        <w:t xml:space="preserve"> les exigences de qualité suisses de Bauwerk Parkett jusque dans les moindres détails. Photo : Marcelo Villada Ortiz</w:t>
      </w:r>
      <w:r>
        <w:rPr>
          <w:sz w:val="18"/>
        </w:rPr>
        <w:br/>
      </w:r>
    </w:p>
    <w:p w14:paraId="7BA0C60E" w14:textId="0CFD8C81" w:rsidR="00FD468A" w:rsidRPr="00FE790C" w:rsidRDefault="00000000">
      <w:pPr>
        <w:spacing w:line="264" w:lineRule="auto"/>
        <w:rPr>
          <w:sz w:val="18"/>
          <w:szCs w:val="18"/>
        </w:rPr>
      </w:pPr>
      <w:r>
        <w:rPr>
          <w:b/>
          <w:sz w:val="18"/>
        </w:rPr>
        <w:t>8</w:t>
      </w:r>
      <w:r>
        <w:rPr>
          <w:sz w:val="18"/>
        </w:rPr>
        <w:t xml:space="preserve"> Même dans l’ascenseur, le parquet en interaction avec le plancher en amont</w:t>
      </w:r>
      <w:r w:rsidR="00453F7A">
        <w:rPr>
          <w:sz w:val="18"/>
        </w:rPr>
        <w:t xml:space="preserve"> contribue à </w:t>
      </w:r>
      <w:r>
        <w:rPr>
          <w:sz w:val="18"/>
        </w:rPr>
        <w:t>crée</w:t>
      </w:r>
      <w:r w:rsidR="00453F7A">
        <w:rPr>
          <w:sz w:val="18"/>
        </w:rPr>
        <w:t>r</w:t>
      </w:r>
      <w:r>
        <w:rPr>
          <w:sz w:val="18"/>
        </w:rPr>
        <w:t xml:space="preserve"> une image d’ensemble harmonieuse en reliant les différents niveaux. Photo : Marcelo Villada Ortiz</w:t>
      </w:r>
      <w:r>
        <w:rPr>
          <w:sz w:val="18"/>
        </w:rPr>
        <w:br/>
      </w:r>
    </w:p>
    <w:tbl>
      <w:tblPr>
        <w:tblStyle w:val="TabelleEinfach1"/>
        <w:tblW w:w="5000" w:type="pct"/>
        <w:tblLayout w:type="fixed"/>
        <w:tblCellMar>
          <w:left w:w="0" w:type="dxa"/>
          <w:right w:w="0" w:type="dxa"/>
        </w:tblCellMar>
        <w:tblLook w:val="04A0" w:firstRow="1" w:lastRow="0" w:firstColumn="1" w:lastColumn="0" w:noHBand="0" w:noVBand="1"/>
      </w:tblPr>
      <w:tblGrid>
        <w:gridCol w:w="4489"/>
        <w:gridCol w:w="206"/>
        <w:gridCol w:w="4490"/>
      </w:tblGrid>
      <w:tr w:rsidR="00FD468A" w:rsidRPr="00FE790C" w14:paraId="778384E2" w14:textId="77777777">
        <w:tc>
          <w:tcPr>
            <w:tcW w:w="2444" w:type="pct"/>
            <w:tcBorders>
              <w:top w:val="nil"/>
              <w:left w:val="nil"/>
              <w:bottom w:val="nil"/>
              <w:right w:val="nil"/>
            </w:tcBorders>
            <w:tcMar>
              <w:top w:w="0" w:type="dxa"/>
              <w:left w:w="0" w:type="dxa"/>
              <w:bottom w:w="0" w:type="dxa"/>
              <w:right w:w="0" w:type="dxa"/>
            </w:tcMar>
          </w:tcPr>
          <w:p w14:paraId="61DB0B55" w14:textId="77777777" w:rsidR="00FD468A" w:rsidRPr="00FE790C" w:rsidRDefault="00000000">
            <w:pPr>
              <w:keepNext/>
              <w:keepLines/>
              <w:spacing w:line="264" w:lineRule="auto"/>
              <w:rPr>
                <w:sz w:val="14"/>
                <w:szCs w:val="14"/>
              </w:rPr>
            </w:pPr>
            <w:r>
              <w:rPr>
                <w:sz w:val="14"/>
              </w:rPr>
              <w:t>5.</w:t>
            </w:r>
          </w:p>
        </w:tc>
        <w:tc>
          <w:tcPr>
            <w:tcW w:w="112" w:type="pct"/>
            <w:tcBorders>
              <w:top w:val="nil"/>
              <w:left w:val="nil"/>
              <w:bottom w:val="nil"/>
              <w:right w:val="nil"/>
            </w:tcBorders>
            <w:tcMar>
              <w:top w:w="0" w:type="dxa"/>
              <w:left w:w="0" w:type="dxa"/>
              <w:bottom w:w="0" w:type="dxa"/>
              <w:right w:w="0" w:type="dxa"/>
            </w:tcMar>
          </w:tcPr>
          <w:p w14:paraId="2B4EACA6" w14:textId="77777777"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04421DF2" w14:textId="77777777" w:rsidR="00FD468A" w:rsidRPr="00FE790C" w:rsidRDefault="00000000">
            <w:pPr>
              <w:keepNext/>
              <w:keepLines/>
              <w:spacing w:line="264" w:lineRule="auto"/>
              <w:rPr>
                <w:sz w:val="14"/>
                <w:szCs w:val="14"/>
              </w:rPr>
            </w:pPr>
            <w:r>
              <w:rPr>
                <w:sz w:val="14"/>
              </w:rPr>
              <w:t>6.</w:t>
            </w:r>
          </w:p>
        </w:tc>
      </w:tr>
      <w:tr w:rsidR="00FD468A" w:rsidRPr="00FE790C" w14:paraId="2417AA4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B8DC63E" w14:textId="77777777" w:rsidR="00FD468A" w:rsidRPr="00FE790C" w:rsidRDefault="00000000">
            <w:pPr>
              <w:keepNext/>
              <w:keepLines/>
              <w:spacing w:line="264" w:lineRule="auto"/>
              <w:rPr>
                <w:sz w:val="14"/>
                <w:szCs w:val="14"/>
              </w:rPr>
            </w:pPr>
            <w:r>
              <w:rPr>
                <w:noProof/>
                <w:sz w:val="14"/>
              </w:rPr>
              <w:drawing>
                <wp:inline distT="0" distB="0" distL="0" distR="0" wp14:anchorId="79361A9E" wp14:editId="2BA813C3">
                  <wp:extent cx="1341755"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11"/>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58FB00FA" w14:textId="77777777"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30616976" w14:textId="77777777" w:rsidR="00FD468A" w:rsidRPr="00FE790C" w:rsidRDefault="00000000">
            <w:pPr>
              <w:keepNext/>
              <w:keepLines/>
              <w:spacing w:line="264" w:lineRule="auto"/>
              <w:rPr>
                <w:sz w:val="14"/>
                <w:szCs w:val="14"/>
              </w:rPr>
            </w:pPr>
            <w:r>
              <w:rPr>
                <w:noProof/>
                <w:sz w:val="14"/>
              </w:rPr>
              <w:drawing>
                <wp:inline distT="0" distB="0" distL="0" distR="0" wp14:anchorId="6A0AFD20" wp14:editId="429D93EF">
                  <wp:extent cx="1341755"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12"/>
                          <a:srcRect/>
                          <a:stretch>
                            <a:fillRect/>
                          </a:stretch>
                        </pic:blipFill>
                        <pic:spPr>
                          <a:xfrm>
                            <a:off x="0" y="0"/>
                            <a:ext cx="1341755" cy="2014220"/>
                          </a:xfrm>
                          <a:prstGeom prst="rect">
                            <a:avLst/>
                          </a:prstGeom>
                        </pic:spPr>
                      </pic:pic>
                    </a:graphicData>
                  </a:graphic>
                </wp:inline>
              </w:drawing>
            </w:r>
          </w:p>
        </w:tc>
      </w:tr>
      <w:tr w:rsidR="00FD468A" w:rsidRPr="00FE790C" w14:paraId="76C63FA4" w14:textId="77777777">
        <w:tc>
          <w:tcPr>
            <w:tcW w:w="2444" w:type="pct"/>
            <w:tcBorders>
              <w:top w:val="nil"/>
              <w:left w:val="nil"/>
              <w:bottom w:val="nil"/>
              <w:right w:val="nil"/>
            </w:tcBorders>
            <w:tcMar>
              <w:top w:w="0" w:type="dxa"/>
              <w:left w:w="0" w:type="dxa"/>
              <w:bottom w:w="0" w:type="dxa"/>
              <w:right w:w="0" w:type="dxa"/>
            </w:tcMar>
          </w:tcPr>
          <w:p w14:paraId="3AEB9060" w14:textId="77777777" w:rsidR="00FD468A" w:rsidRPr="00FE790C" w:rsidRDefault="00FD468A">
            <w:pPr>
              <w:keepNext/>
              <w:keepLines/>
              <w:spacing w:line="264" w:lineRule="auto"/>
              <w:rPr>
                <w:sz w:val="14"/>
                <w:szCs w:val="14"/>
                <w:lang w:val="de-CH"/>
              </w:rPr>
            </w:pPr>
          </w:p>
        </w:tc>
        <w:tc>
          <w:tcPr>
            <w:tcW w:w="112" w:type="pct"/>
            <w:tcBorders>
              <w:top w:val="nil"/>
              <w:left w:val="nil"/>
              <w:bottom w:val="nil"/>
              <w:right w:val="nil"/>
            </w:tcBorders>
            <w:tcMar>
              <w:top w:w="0" w:type="dxa"/>
              <w:left w:w="0" w:type="dxa"/>
              <w:bottom w:w="0" w:type="dxa"/>
              <w:right w:w="0" w:type="dxa"/>
            </w:tcMar>
          </w:tcPr>
          <w:p w14:paraId="7A0E8A03" w14:textId="77777777"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1AD19ED0" w14:textId="77777777" w:rsidR="00FD468A" w:rsidRPr="00FE790C" w:rsidRDefault="00FD468A">
            <w:pPr>
              <w:keepNext/>
              <w:keepLines/>
              <w:spacing w:line="264" w:lineRule="auto"/>
              <w:rPr>
                <w:sz w:val="14"/>
                <w:szCs w:val="14"/>
                <w:lang w:val="de-CH"/>
              </w:rPr>
            </w:pPr>
          </w:p>
        </w:tc>
      </w:tr>
      <w:tr w:rsidR="00FD468A" w:rsidRPr="00FE790C" w14:paraId="7389F313" w14:textId="77777777">
        <w:tc>
          <w:tcPr>
            <w:tcW w:w="2444" w:type="pct"/>
            <w:tcBorders>
              <w:top w:val="nil"/>
              <w:left w:val="nil"/>
              <w:bottom w:val="nil"/>
              <w:right w:val="nil"/>
            </w:tcBorders>
            <w:tcMar>
              <w:top w:w="0" w:type="dxa"/>
              <w:left w:w="0" w:type="dxa"/>
              <w:bottom w:w="0" w:type="dxa"/>
              <w:right w:w="0" w:type="dxa"/>
            </w:tcMar>
          </w:tcPr>
          <w:p w14:paraId="2E846B9E" w14:textId="77777777" w:rsidR="00FD468A" w:rsidRPr="00FE790C" w:rsidRDefault="00000000">
            <w:pPr>
              <w:keepNext/>
              <w:keepLines/>
              <w:spacing w:line="264" w:lineRule="auto"/>
              <w:rPr>
                <w:sz w:val="14"/>
                <w:szCs w:val="14"/>
              </w:rPr>
            </w:pPr>
            <w:r>
              <w:rPr>
                <w:sz w:val="14"/>
              </w:rPr>
              <w:t>7.</w:t>
            </w:r>
          </w:p>
        </w:tc>
        <w:tc>
          <w:tcPr>
            <w:tcW w:w="112" w:type="pct"/>
            <w:tcBorders>
              <w:top w:val="nil"/>
              <w:left w:val="nil"/>
              <w:bottom w:val="nil"/>
              <w:right w:val="nil"/>
            </w:tcBorders>
            <w:tcMar>
              <w:top w:w="0" w:type="dxa"/>
              <w:left w:w="0" w:type="dxa"/>
              <w:bottom w:w="0" w:type="dxa"/>
              <w:right w:w="0" w:type="dxa"/>
            </w:tcMar>
          </w:tcPr>
          <w:p w14:paraId="29215BC0" w14:textId="77777777" w:rsidR="00FD468A" w:rsidRPr="00FE790C" w:rsidRDefault="00FD468A">
            <w:pPr>
              <w:keepNext/>
              <w:keepLines/>
              <w:spacing w:line="264" w:lineRule="auto"/>
              <w:rPr>
                <w:sz w:val="14"/>
                <w:szCs w:val="14"/>
                <w:lang w:val="de-CH"/>
              </w:rPr>
            </w:pPr>
          </w:p>
        </w:tc>
        <w:tc>
          <w:tcPr>
            <w:tcW w:w="2444" w:type="pct"/>
            <w:tcBorders>
              <w:top w:val="nil"/>
              <w:left w:val="nil"/>
              <w:bottom w:val="nil"/>
              <w:right w:val="nil"/>
            </w:tcBorders>
            <w:tcMar>
              <w:top w:w="0" w:type="dxa"/>
              <w:left w:w="0" w:type="dxa"/>
              <w:bottom w:w="0" w:type="dxa"/>
              <w:right w:w="0" w:type="dxa"/>
            </w:tcMar>
          </w:tcPr>
          <w:p w14:paraId="7FC995EF" w14:textId="77777777" w:rsidR="00FD468A" w:rsidRPr="00FE790C" w:rsidRDefault="00000000">
            <w:pPr>
              <w:keepNext/>
              <w:keepLines/>
              <w:spacing w:line="264" w:lineRule="auto"/>
              <w:rPr>
                <w:sz w:val="14"/>
                <w:szCs w:val="14"/>
              </w:rPr>
            </w:pPr>
            <w:r>
              <w:rPr>
                <w:sz w:val="14"/>
              </w:rPr>
              <w:t>8.</w:t>
            </w:r>
          </w:p>
        </w:tc>
      </w:tr>
      <w:tr w:rsidR="00FD468A" w:rsidRPr="00FE790C" w14:paraId="2F1238AC"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0E3F067C" w14:textId="77777777" w:rsidR="00FD468A" w:rsidRPr="00FE790C" w:rsidRDefault="00000000">
            <w:pPr>
              <w:keepNext/>
              <w:keepLines/>
              <w:spacing w:line="264" w:lineRule="auto"/>
              <w:rPr>
                <w:sz w:val="14"/>
                <w:szCs w:val="14"/>
              </w:rPr>
            </w:pPr>
            <w:r>
              <w:rPr>
                <w:noProof/>
                <w:sz w:val="14"/>
              </w:rPr>
              <w:drawing>
                <wp:inline distT="0" distB="0" distL="0" distR="0" wp14:anchorId="32411376" wp14:editId="05947554">
                  <wp:extent cx="1341755"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13"/>
                          <a:srcRect/>
                          <a:stretch>
                            <a:fillRect/>
                          </a:stretch>
                        </pic:blipFill>
                        <pic:spPr>
                          <a:xfrm>
                            <a:off x="0" y="0"/>
                            <a:ext cx="1341755" cy="2014220"/>
                          </a:xfrm>
                          <a:prstGeom prst="rect">
                            <a:avLst/>
                          </a:prstGeom>
                        </pic:spPr>
                      </pic:pic>
                    </a:graphicData>
                  </a:graphic>
                </wp:inline>
              </w:drawing>
            </w:r>
          </w:p>
        </w:tc>
        <w:tc>
          <w:tcPr>
            <w:tcW w:w="112" w:type="pct"/>
            <w:tcBorders>
              <w:top w:val="nil"/>
              <w:left w:val="nil"/>
              <w:bottom w:val="nil"/>
              <w:right w:val="nil"/>
            </w:tcBorders>
            <w:tcMar>
              <w:top w:w="0" w:type="dxa"/>
              <w:left w:w="0" w:type="dxa"/>
              <w:bottom w:w="0" w:type="dxa"/>
              <w:right w:w="0" w:type="dxa"/>
            </w:tcMar>
          </w:tcPr>
          <w:p w14:paraId="22E869C9" w14:textId="77777777" w:rsidR="00FD468A" w:rsidRPr="00FE790C" w:rsidRDefault="00FD468A">
            <w:pPr>
              <w:keepNext/>
              <w:keepLines/>
              <w:spacing w:line="264" w:lineRule="auto"/>
              <w:rPr>
                <w:sz w:val="14"/>
                <w:szCs w:val="14"/>
                <w:lang w:val="de-CH"/>
              </w:rPr>
            </w:pPr>
          </w:p>
        </w:tc>
        <w:tc>
          <w:tcPr>
            <w:tcW w:w="2444" w:type="pct"/>
            <w:tcBorders>
              <w:top w:val="single" w:sz="2" w:space="0" w:color="DCDCDC"/>
              <w:left w:val="single" w:sz="2" w:space="0" w:color="DCDCDC"/>
              <w:bottom w:val="single" w:sz="2" w:space="0" w:color="DCDCDC"/>
              <w:right w:val="single" w:sz="2" w:space="0" w:color="DCDCDC"/>
            </w:tcBorders>
            <w:tcMar>
              <w:top w:w="0" w:type="dxa"/>
              <w:left w:w="0" w:type="dxa"/>
              <w:bottom w:w="0" w:type="dxa"/>
              <w:right w:w="0" w:type="dxa"/>
            </w:tcMar>
          </w:tcPr>
          <w:p w14:paraId="492F1A56" w14:textId="77777777" w:rsidR="00FD468A" w:rsidRPr="00FE790C" w:rsidRDefault="00000000">
            <w:pPr>
              <w:keepNext/>
              <w:keepLines/>
              <w:spacing w:line="264" w:lineRule="auto"/>
              <w:rPr>
                <w:sz w:val="14"/>
                <w:szCs w:val="14"/>
              </w:rPr>
            </w:pPr>
            <w:r>
              <w:rPr>
                <w:noProof/>
                <w:sz w:val="14"/>
              </w:rPr>
              <w:drawing>
                <wp:inline distT="0" distB="0" distL="0" distR="0" wp14:anchorId="2B65DABA" wp14:editId="7D84E8C9">
                  <wp:extent cx="1341755"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14"/>
                          <a:srcRect/>
                          <a:stretch>
                            <a:fillRect/>
                          </a:stretch>
                        </pic:blipFill>
                        <pic:spPr>
                          <a:xfrm>
                            <a:off x="0" y="0"/>
                            <a:ext cx="1341755" cy="2014220"/>
                          </a:xfrm>
                          <a:prstGeom prst="rect">
                            <a:avLst/>
                          </a:prstGeom>
                        </pic:spPr>
                      </pic:pic>
                    </a:graphicData>
                  </a:graphic>
                </wp:inline>
              </w:drawing>
            </w:r>
          </w:p>
        </w:tc>
      </w:tr>
    </w:tbl>
    <w:p w14:paraId="6914F9BF" w14:textId="77777777" w:rsidR="00FD468A" w:rsidRPr="00FE790C" w:rsidRDefault="00000000">
      <w:pPr>
        <w:spacing w:line="264"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4469"/>
        <w:gridCol w:w="4469"/>
        <w:gridCol w:w="247"/>
      </w:tblGrid>
      <w:tr w:rsidR="00FD468A" w:rsidRPr="00FE790C" w14:paraId="424BFB49" w14:textId="77777777">
        <w:tc>
          <w:tcPr>
            <w:tcW w:w="4995" w:type="pct"/>
            <w:gridSpan w:val="2"/>
            <w:tcBorders>
              <w:top w:val="nil"/>
              <w:left w:val="nil"/>
              <w:bottom w:val="nil"/>
              <w:right w:val="nil"/>
            </w:tcBorders>
            <w:tcMar>
              <w:top w:w="0" w:type="dxa"/>
              <w:left w:w="0" w:type="dxa"/>
              <w:bottom w:w="0" w:type="dxa"/>
              <w:right w:w="227" w:type="dxa"/>
            </w:tcMar>
          </w:tcPr>
          <w:p w14:paraId="64BDF75D" w14:textId="77777777" w:rsidR="00FD468A" w:rsidRPr="00AC7182" w:rsidRDefault="00000000">
            <w:pPr>
              <w:spacing w:before="240" w:after="240"/>
              <w:rPr>
                <w:lang w:val="en-GB"/>
              </w:rPr>
            </w:pPr>
            <w:r w:rsidRPr="00AC7182">
              <w:rPr>
                <w:b/>
                <w:lang w:val="en-GB"/>
              </w:rPr>
              <w:lastRenderedPageBreak/>
              <w:t xml:space="preserve">Bauwerk Parkett – Built for a lifetime </w:t>
            </w:r>
          </w:p>
          <w:p w14:paraId="66C7A8F6" w14:textId="57BE6DF7" w:rsidR="00FD468A" w:rsidRPr="00FE790C" w:rsidRDefault="00000000">
            <w:pPr>
              <w:spacing w:before="240" w:after="240"/>
            </w:pPr>
            <w:r>
              <w:t xml:space="preserve">Ce qui a commencé en 1935 avec l’invention du parquet à lamelles par le pionnier suisse Ernst Göhner est aujourd’hui une référence en matière de design exigeant et d’habitat sain. Comme chaque arbre et chaque morceau de bois, chacune de nos lames fabriquées de manière responsable est unique et durable. La fusion de l’ingénierie suisse et de l’authenticité de la nature </w:t>
            </w:r>
            <w:r w:rsidR="00453F7A">
              <w:t xml:space="preserve">permet de </w:t>
            </w:r>
            <w:r>
              <w:t>crée</w:t>
            </w:r>
            <w:r w:rsidR="00453F7A">
              <w:t>r</w:t>
            </w:r>
            <w:r>
              <w:t xml:space="preserve"> des expériences d’habitat extraordinaires – </w:t>
            </w:r>
            <w:r w:rsidR="00453F7A">
              <w:t xml:space="preserve">dès </w:t>
            </w:r>
            <w:r>
              <w:t>aujourd’hui et pour les générations futures.</w:t>
            </w:r>
          </w:p>
          <w:p w14:paraId="14A9E114" w14:textId="77777777" w:rsidR="00FD468A" w:rsidRPr="00FE790C" w:rsidRDefault="00000000">
            <w:pPr>
              <w:spacing w:before="240" w:after="240"/>
            </w:pPr>
            <w:hyperlink r:id="rId15" w:tgtFrame="_blank">
              <w:r w:rsidR="00FD468A">
                <w:rPr>
                  <w:rStyle w:val="Hyperlink"/>
                  <w:i/>
                  <w:color w:val="000000"/>
                </w:rPr>
                <w:t>bauwerk-parkett.com</w:t>
              </w:r>
            </w:hyperlink>
          </w:p>
          <w:p w14:paraId="542C6B78" w14:textId="77777777" w:rsidR="00FD468A" w:rsidRPr="00FE790C" w:rsidRDefault="00000000">
            <w:r>
              <w:br/>
            </w:r>
          </w:p>
        </w:tc>
        <w:tc>
          <w:tcPr>
            <w:tcW w:w="5" w:type="pct"/>
            <w:tcBorders>
              <w:top w:val="nil"/>
              <w:left w:val="nil"/>
              <w:bottom w:val="nil"/>
              <w:right w:val="nil"/>
            </w:tcBorders>
            <w:tcMar>
              <w:top w:w="0" w:type="dxa"/>
              <w:left w:w="0" w:type="dxa"/>
              <w:bottom w:w="0" w:type="dxa"/>
              <w:right w:w="227" w:type="dxa"/>
            </w:tcMar>
          </w:tcPr>
          <w:p w14:paraId="4723C511" w14:textId="77777777" w:rsidR="00FD468A" w:rsidRPr="00FE790C" w:rsidRDefault="00000000">
            <w:r>
              <w:br/>
            </w:r>
          </w:p>
        </w:tc>
      </w:tr>
      <w:tr w:rsidR="00FD468A" w:rsidRPr="00FE790C" w14:paraId="7EEE0A62" w14:textId="77777777">
        <w:trPr>
          <w:gridAfter w:val="1"/>
          <w:wAfter w:w="7" w:type="dxa"/>
        </w:trPr>
        <w:tc>
          <w:tcPr>
            <w:tcW w:w="3596" w:type="dxa"/>
            <w:tcBorders>
              <w:top w:val="nil"/>
              <w:left w:val="nil"/>
              <w:bottom w:val="nil"/>
              <w:right w:val="nil"/>
            </w:tcBorders>
            <w:tcMar>
              <w:top w:w="0" w:type="dxa"/>
              <w:left w:w="0" w:type="dxa"/>
              <w:bottom w:w="0" w:type="dxa"/>
              <w:right w:w="227" w:type="dxa"/>
            </w:tcMar>
          </w:tcPr>
          <w:p w14:paraId="77F3FEC0" w14:textId="77777777" w:rsidR="00FD468A" w:rsidRPr="00FE790C" w:rsidRDefault="00FD468A">
            <w:pPr>
              <w:rPr>
                <w:lang w:val="de-CH"/>
              </w:rPr>
            </w:pPr>
          </w:p>
        </w:tc>
        <w:tc>
          <w:tcPr>
            <w:tcW w:w="3597" w:type="dxa"/>
            <w:tcBorders>
              <w:top w:val="nil"/>
              <w:left w:val="nil"/>
              <w:bottom w:val="nil"/>
              <w:right w:val="nil"/>
            </w:tcBorders>
            <w:tcMar>
              <w:top w:w="0" w:type="dxa"/>
              <w:left w:w="0" w:type="dxa"/>
              <w:bottom w:w="0" w:type="dxa"/>
              <w:right w:w="227" w:type="dxa"/>
            </w:tcMar>
          </w:tcPr>
          <w:p w14:paraId="668106C8" w14:textId="77777777" w:rsidR="00FD468A" w:rsidRPr="00FE790C" w:rsidRDefault="00FD468A">
            <w:pPr>
              <w:rPr>
                <w:lang w:val="de-CH"/>
              </w:rPr>
            </w:pPr>
          </w:p>
        </w:tc>
      </w:tr>
    </w:tbl>
    <w:p w14:paraId="0D1148BE" w14:textId="77777777" w:rsidR="00FD468A" w:rsidRPr="00FE790C" w:rsidRDefault="00FD468A">
      <w:pPr>
        <w:spacing w:line="264" w:lineRule="auto"/>
        <w:rPr>
          <w:lang w:val="de-CH"/>
        </w:rPr>
      </w:pPr>
    </w:p>
    <w:sectPr w:rsidR="00FD468A" w:rsidRPr="00FE790C">
      <w:headerReference w:type="default" r:id="rId16"/>
      <w:footerReference w:type="default" r:id="rId17"/>
      <w:headerReference w:type="first" r:id="rId18"/>
      <w:footerReference w:type="first" r:id="rId19"/>
      <w:pgSz w:w="11906" w:h="16838"/>
      <w:pgMar w:top="2098" w:right="1587"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D90C27" w14:textId="77777777" w:rsidR="000C3B20" w:rsidRDefault="000C3B20">
      <w:pPr>
        <w:spacing w:line="240" w:lineRule="auto"/>
      </w:pPr>
      <w:r>
        <w:separator/>
      </w:r>
    </w:p>
  </w:endnote>
  <w:endnote w:type="continuationSeparator" w:id="0">
    <w:p w14:paraId="1E36D827" w14:textId="77777777" w:rsidR="000C3B20" w:rsidRDefault="000C3B2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001"/>
      <w:gridCol w:w="184"/>
    </w:tblGrid>
    <w:tr w:rsidR="00FD468A" w14:paraId="4D12CAAF" w14:textId="77777777">
      <w:tc>
        <w:tcPr>
          <w:tcW w:w="4900" w:type="pct"/>
          <w:tcBorders>
            <w:top w:val="nil"/>
            <w:left w:val="nil"/>
            <w:bottom w:val="nil"/>
            <w:right w:val="nil"/>
          </w:tcBorders>
          <w:tcMar>
            <w:top w:w="0" w:type="dxa"/>
            <w:left w:w="0" w:type="dxa"/>
            <w:bottom w:w="0" w:type="dxa"/>
            <w:right w:w="0" w:type="dxa"/>
          </w:tcMar>
          <w:vAlign w:val="bottom"/>
        </w:tcPr>
        <w:p w14:paraId="0DF846BA" w14:textId="77777777" w:rsidR="00FD468A" w:rsidRDefault="00000000">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FD468A" w14:paraId="7FD5B184" w14:textId="77777777">
            <w:trPr>
              <w:tblCellSpacing w:w="0" w:type="dxa"/>
            </w:trPr>
            <w:tc>
              <w:tcPr>
                <w:tcW w:w="5000" w:type="pct"/>
                <w:shd w:val="clear" w:color="auto" w:fill="FFFFFF"/>
                <w:vAlign w:val="center"/>
                <w:hideMark/>
              </w:tcPr>
              <w:p w14:paraId="08BE191A" w14:textId="77777777" w:rsidR="00FD468A" w:rsidRDefault="00000000">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sidR="00FD468A">
                    <w:rPr>
                      <w:rStyle w:val="Hyperlink"/>
                      <w:color w:val="000000"/>
                      <w:sz w:val="16"/>
                      <w:u w:val="none"/>
                      <w:shd w:val="clear" w:color="auto" w:fill="FFFFFF"/>
                    </w:rPr>
                    <w:t>info@bauwerk.com</w:t>
                  </w:r>
                </w:hyperlink>
                <w:r>
                  <w:rPr>
                    <w:sz w:val="16"/>
                    <w:shd w:val="clear" w:color="auto" w:fill="FFFFFF"/>
                  </w:rPr>
                  <w:t xml:space="preserve">   </w:t>
                </w:r>
                <w:hyperlink r:id="rId2" w:tgtFrame="_blank">
                  <w:r w:rsidR="00FD468A">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sidR="00FD468A">
                    <w:rPr>
                      <w:rStyle w:val="Hyperlink"/>
                      <w:i/>
                      <w:color w:val="000000"/>
                      <w:sz w:val="16"/>
                      <w:shd w:val="clear" w:color="auto" w:fill="FFFFFF"/>
                    </w:rPr>
                    <w:t>Facebook</w:t>
                  </w:r>
                </w:hyperlink>
                <w:r>
                  <w:rPr>
                    <w:sz w:val="16"/>
                    <w:shd w:val="clear" w:color="auto" w:fill="FFFFFF"/>
                  </w:rPr>
                  <w:t>, </w:t>
                </w:r>
                <w:hyperlink r:id="rId4" w:tgtFrame="_blank" w:tooltip="bauwerk-parkett-instagram">
                  <w:r w:rsidR="00FD468A">
                    <w:rPr>
                      <w:rStyle w:val="Hyperlink"/>
                      <w:i/>
                      <w:color w:val="000000"/>
                      <w:sz w:val="16"/>
                      <w:shd w:val="clear" w:color="auto" w:fill="FFFFFF"/>
                    </w:rPr>
                    <w:t>Instagram</w:t>
                  </w:r>
                </w:hyperlink>
                <w:r>
                  <w:rPr>
                    <w:sz w:val="16"/>
                    <w:shd w:val="clear" w:color="auto" w:fill="FFFFFF"/>
                  </w:rPr>
                  <w:t>, </w:t>
                </w:r>
                <w:hyperlink r:id="rId5" w:tgtFrame="_blank" w:tooltip="bauwerk-parkett-linkedin">
                  <w:r w:rsidR="00FD468A">
                    <w:rPr>
                      <w:rStyle w:val="Hyperlink"/>
                      <w:i/>
                      <w:color w:val="000000"/>
                      <w:sz w:val="16"/>
                      <w:shd w:val="clear" w:color="auto" w:fill="FFFFFF"/>
                    </w:rPr>
                    <w:t>LinkedIn</w:t>
                  </w:r>
                </w:hyperlink>
                <w:r>
                  <w:rPr>
                    <w:sz w:val="16"/>
                    <w:shd w:val="clear" w:color="auto" w:fill="FFFFFF"/>
                  </w:rPr>
                  <w:t>, </w:t>
                </w:r>
                <w:proofErr w:type="spellStart"/>
                <w:r w:rsidR="00FD468A">
                  <w:fldChar w:fldCharType="begin"/>
                </w:r>
                <w:r w:rsidR="00FD468A">
                  <w:instrText>HYPERLINK "https://www.youtube.com/channel/UCSj8VzKnCchna6P7pRmRGwg" \t "_blank" \o "bauwerk-parkett-youtube" \h</w:instrText>
                </w:r>
                <w:r w:rsidR="00FD468A">
                  <w:fldChar w:fldCharType="separate"/>
                </w:r>
                <w:r w:rsidR="00FD468A">
                  <w:rPr>
                    <w:rStyle w:val="Hyperlink"/>
                    <w:i/>
                    <w:color w:val="000000"/>
                    <w:sz w:val="16"/>
                    <w:shd w:val="clear" w:color="auto" w:fill="FFFFFF"/>
                  </w:rPr>
                  <w:t>Youtube</w:t>
                </w:r>
                <w:proofErr w:type="spellEnd"/>
                <w:r w:rsidR="00FD468A">
                  <w:fldChar w:fldCharType="end"/>
                </w:r>
                <w:r>
                  <w:rPr>
                    <w:sz w:val="16"/>
                    <w:shd w:val="clear" w:color="auto" w:fill="FFFFFF"/>
                  </w:rPr>
                  <w:t>, </w:t>
                </w:r>
                <w:hyperlink r:id="rId6" w:tgtFrame="_blank" w:tooltip="bauwerk-parkett-facebook">
                  <w:r w:rsidR="00FD468A">
                    <w:rPr>
                      <w:rStyle w:val="Hyperlink"/>
                      <w:i/>
                      <w:color w:val="000000"/>
                      <w:sz w:val="16"/>
                      <w:shd w:val="clear" w:color="auto" w:fill="FFFFFF"/>
                    </w:rPr>
                    <w:t>Pinterest</w:t>
                  </w:r>
                </w:hyperlink>
              </w:p>
            </w:tc>
          </w:tr>
        </w:tbl>
        <w:p w14:paraId="44080233" w14:textId="77777777" w:rsidR="00FD468A" w:rsidRDefault="00FD468A">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02493214" w14:textId="77777777" w:rsidR="00FD468A" w:rsidRDefault="00FD468A">
          <w:pPr>
            <w:rPr>
              <w:sz w:val="16"/>
              <w:szCs w:val="16"/>
            </w:rPr>
          </w:pPr>
        </w:p>
      </w:tc>
    </w:tr>
  </w:tbl>
  <w:p w14:paraId="64F675DD" w14:textId="77777777" w:rsidR="00FD468A" w:rsidRDefault="00FD468A">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001"/>
      <w:gridCol w:w="184"/>
    </w:tblGrid>
    <w:tr w:rsidR="00FD468A" w14:paraId="57EB0DC2" w14:textId="77777777">
      <w:tc>
        <w:tcPr>
          <w:tcW w:w="4900" w:type="pct"/>
          <w:tcBorders>
            <w:top w:val="nil"/>
            <w:left w:val="nil"/>
            <w:bottom w:val="nil"/>
            <w:right w:val="nil"/>
          </w:tcBorders>
          <w:tcMar>
            <w:top w:w="0" w:type="dxa"/>
            <w:left w:w="0" w:type="dxa"/>
            <w:bottom w:w="0" w:type="dxa"/>
            <w:right w:w="0" w:type="dxa"/>
          </w:tcMar>
          <w:vAlign w:val="bottom"/>
        </w:tcPr>
        <w:p w14:paraId="3BA4020F" w14:textId="77777777" w:rsidR="00FD468A" w:rsidRDefault="00000000">
          <w:pPr>
            <w:spacing w:before="240" w:after="240"/>
            <w:rPr>
              <w:sz w:val="16"/>
              <w:szCs w:val="16"/>
            </w:rPr>
          </w:pPr>
          <w:r>
            <w:rPr>
              <w:sz w:val="16"/>
            </w:rPr>
            <w:t> </w:t>
          </w:r>
        </w:p>
        <w:tbl>
          <w:tblPr>
            <w:tblW w:w="5000" w:type="pct"/>
            <w:tblCellSpacing w:w="0" w:type="dxa"/>
            <w:tblBorders>
              <w:top w:val="nil"/>
              <w:left w:val="nil"/>
              <w:bottom w:val="nil"/>
              <w:right w:val="nil"/>
            </w:tblBorders>
            <w:tblLayout w:type="fixed"/>
            <w:tblCellMar>
              <w:left w:w="0" w:type="dxa"/>
              <w:right w:w="0" w:type="dxa"/>
            </w:tblCellMar>
            <w:tblLook w:val="04A0" w:firstRow="1" w:lastRow="0" w:firstColumn="1" w:lastColumn="0" w:noHBand="0" w:noVBand="1"/>
          </w:tblPr>
          <w:tblGrid>
            <w:gridCol w:w="9001"/>
          </w:tblGrid>
          <w:tr w:rsidR="00FD468A" w14:paraId="13CBD818" w14:textId="77777777">
            <w:trPr>
              <w:tblCellSpacing w:w="0" w:type="dxa"/>
            </w:trPr>
            <w:tc>
              <w:tcPr>
                <w:tcW w:w="5000" w:type="pct"/>
                <w:shd w:val="clear" w:color="auto" w:fill="FFFFFF"/>
                <w:vAlign w:val="center"/>
                <w:hideMark/>
              </w:tcPr>
              <w:p w14:paraId="1DEFCE58" w14:textId="77777777" w:rsidR="00FD468A" w:rsidRDefault="00000000">
                <w:pPr>
                  <w:shd w:val="clear" w:color="auto" w:fill="FFFFFF"/>
                  <w:rPr>
                    <w:sz w:val="16"/>
                    <w:szCs w:val="16"/>
                    <w:shd w:val="clear" w:color="auto" w:fill="FFFFFF"/>
                  </w:rPr>
                </w:pPr>
                <w:r>
                  <w:rPr>
                    <w:sz w:val="16"/>
                    <w:shd w:val="clear" w:color="auto" w:fill="FFFFFF"/>
                  </w:rPr>
                  <w:br/>
                </w:r>
                <w:proofErr w:type="spellStart"/>
                <w:r>
                  <w:rPr>
                    <w:b/>
                    <w:sz w:val="16"/>
                    <w:shd w:val="clear" w:color="auto" w:fill="FFFFFF"/>
                  </w:rPr>
                  <w:t>Bauwerk</w:t>
                </w:r>
                <w:proofErr w:type="spellEnd"/>
                <w:r>
                  <w:rPr>
                    <w:b/>
                    <w:sz w:val="16"/>
                    <w:shd w:val="clear" w:color="auto" w:fill="FFFFFF"/>
                  </w:rPr>
                  <w:t xml:space="preserve"> Group Schweiz AG</w:t>
                </w:r>
                <w:r>
                  <w:rPr>
                    <w:sz w:val="16"/>
                    <w:shd w:val="clear" w:color="auto" w:fill="FFFFFF"/>
                  </w:rPr>
                  <w:br/>
                </w:r>
                <w:proofErr w:type="spellStart"/>
                <w:r>
                  <w:rPr>
                    <w:sz w:val="16"/>
                    <w:shd w:val="clear" w:color="auto" w:fill="FFFFFF"/>
                  </w:rPr>
                  <w:t>Neudorfstrasse</w:t>
                </w:r>
                <w:proofErr w:type="spellEnd"/>
                <w:r>
                  <w:rPr>
                    <w:sz w:val="16"/>
                    <w:shd w:val="clear" w:color="auto" w:fill="FFFFFF"/>
                  </w:rPr>
                  <w:t xml:space="preserve"> 49, CH-9430 St. Margrethen, T +41 71 747 74 74, </w:t>
                </w:r>
                <w:hyperlink r:id="rId1">
                  <w:r w:rsidR="00FD468A">
                    <w:rPr>
                      <w:rStyle w:val="Hyperlink"/>
                      <w:color w:val="000000"/>
                      <w:sz w:val="16"/>
                      <w:u w:val="none"/>
                      <w:shd w:val="clear" w:color="auto" w:fill="FFFFFF"/>
                    </w:rPr>
                    <w:t>info@bauwerk.com</w:t>
                  </w:r>
                </w:hyperlink>
                <w:r>
                  <w:rPr>
                    <w:sz w:val="16"/>
                    <w:shd w:val="clear" w:color="auto" w:fill="FFFFFF"/>
                  </w:rPr>
                  <w:t xml:space="preserve">   </w:t>
                </w:r>
                <w:hyperlink r:id="rId2" w:tgtFrame="_blank">
                  <w:r w:rsidR="00FD468A">
                    <w:rPr>
                      <w:rStyle w:val="Hyperlink"/>
                      <w:i/>
                      <w:color w:val="000000"/>
                      <w:sz w:val="16"/>
                      <w:u w:val="none"/>
                      <w:shd w:val="clear" w:color="auto" w:fill="FFFFFF"/>
                    </w:rPr>
                    <w:t>bauwerk-parkett.com</w:t>
                  </w:r>
                </w:hyperlink>
                <w:r>
                  <w:rPr>
                    <w:sz w:val="16"/>
                    <w:shd w:val="clear" w:color="auto" w:fill="FFFFFF"/>
                  </w:rPr>
                  <w:br/>
                </w:r>
                <w:hyperlink r:id="rId3" w:tgtFrame="_blank" w:tooltip="bauwerk-parkett-facebook">
                  <w:r w:rsidR="00FD468A">
                    <w:rPr>
                      <w:rStyle w:val="Hyperlink"/>
                      <w:i/>
                      <w:color w:val="000000"/>
                      <w:sz w:val="16"/>
                      <w:shd w:val="clear" w:color="auto" w:fill="FFFFFF"/>
                    </w:rPr>
                    <w:t>Facebook</w:t>
                  </w:r>
                </w:hyperlink>
                <w:r>
                  <w:rPr>
                    <w:sz w:val="16"/>
                    <w:shd w:val="clear" w:color="auto" w:fill="FFFFFF"/>
                  </w:rPr>
                  <w:t>, </w:t>
                </w:r>
                <w:hyperlink r:id="rId4" w:tgtFrame="_blank" w:tooltip="bauwerk-parkett-instagram">
                  <w:r w:rsidR="00FD468A">
                    <w:rPr>
                      <w:rStyle w:val="Hyperlink"/>
                      <w:i/>
                      <w:color w:val="000000"/>
                      <w:sz w:val="16"/>
                      <w:shd w:val="clear" w:color="auto" w:fill="FFFFFF"/>
                    </w:rPr>
                    <w:t>Instagram</w:t>
                  </w:r>
                </w:hyperlink>
                <w:r>
                  <w:rPr>
                    <w:sz w:val="16"/>
                    <w:shd w:val="clear" w:color="auto" w:fill="FFFFFF"/>
                  </w:rPr>
                  <w:t>, </w:t>
                </w:r>
                <w:hyperlink r:id="rId5" w:tgtFrame="_blank" w:tooltip="bauwerk-parkett-linkedin">
                  <w:r w:rsidR="00FD468A">
                    <w:rPr>
                      <w:rStyle w:val="Hyperlink"/>
                      <w:i/>
                      <w:color w:val="000000"/>
                      <w:sz w:val="16"/>
                      <w:shd w:val="clear" w:color="auto" w:fill="FFFFFF"/>
                    </w:rPr>
                    <w:t>LinkedIn</w:t>
                  </w:r>
                </w:hyperlink>
                <w:r>
                  <w:rPr>
                    <w:sz w:val="16"/>
                    <w:shd w:val="clear" w:color="auto" w:fill="FFFFFF"/>
                  </w:rPr>
                  <w:t>, </w:t>
                </w:r>
                <w:proofErr w:type="spellStart"/>
                <w:r w:rsidR="00FD468A">
                  <w:fldChar w:fldCharType="begin"/>
                </w:r>
                <w:r w:rsidR="00FD468A">
                  <w:instrText>HYPERLINK "https://www.youtube.com/channel/UCSj8VzKnCchna6P7pRmRGwg" \t "_blank" \o "bauwerk-parkett-youtube" \h</w:instrText>
                </w:r>
                <w:r w:rsidR="00FD468A">
                  <w:fldChar w:fldCharType="separate"/>
                </w:r>
                <w:r w:rsidR="00FD468A">
                  <w:rPr>
                    <w:rStyle w:val="Hyperlink"/>
                    <w:i/>
                    <w:color w:val="000000"/>
                    <w:sz w:val="16"/>
                    <w:shd w:val="clear" w:color="auto" w:fill="FFFFFF"/>
                  </w:rPr>
                  <w:t>Youtube</w:t>
                </w:r>
                <w:proofErr w:type="spellEnd"/>
                <w:r w:rsidR="00FD468A">
                  <w:fldChar w:fldCharType="end"/>
                </w:r>
                <w:r>
                  <w:rPr>
                    <w:sz w:val="16"/>
                    <w:shd w:val="clear" w:color="auto" w:fill="FFFFFF"/>
                  </w:rPr>
                  <w:t>, </w:t>
                </w:r>
                <w:hyperlink r:id="rId6" w:tgtFrame="_blank" w:tooltip="bauwerk-parkett-facebook">
                  <w:r w:rsidR="00FD468A">
                    <w:rPr>
                      <w:rStyle w:val="Hyperlink"/>
                      <w:i/>
                      <w:color w:val="000000"/>
                      <w:sz w:val="16"/>
                      <w:shd w:val="clear" w:color="auto" w:fill="FFFFFF"/>
                    </w:rPr>
                    <w:t>Pinterest</w:t>
                  </w:r>
                </w:hyperlink>
              </w:p>
            </w:tc>
          </w:tr>
        </w:tbl>
        <w:p w14:paraId="0E2DC732" w14:textId="77777777" w:rsidR="00FD468A" w:rsidRDefault="00FD468A">
          <w:pPr>
            <w:rPr>
              <w:sz w:val="16"/>
              <w:szCs w:val="16"/>
            </w:rPr>
          </w:pPr>
        </w:p>
      </w:tc>
      <w:tc>
        <w:tcPr>
          <w:tcW w:w="100" w:type="pct"/>
          <w:tcBorders>
            <w:top w:val="nil"/>
            <w:left w:val="nil"/>
            <w:bottom w:val="nil"/>
            <w:right w:val="nil"/>
          </w:tcBorders>
          <w:tcMar>
            <w:top w:w="0" w:type="dxa"/>
            <w:left w:w="0" w:type="dxa"/>
            <w:bottom w:w="0" w:type="dxa"/>
            <w:right w:w="0" w:type="dxa"/>
          </w:tcMar>
          <w:vAlign w:val="bottom"/>
        </w:tcPr>
        <w:p w14:paraId="0D3F7EAB" w14:textId="77777777" w:rsidR="00FD468A" w:rsidRDefault="00FD468A">
          <w:pPr>
            <w:rPr>
              <w:sz w:val="16"/>
              <w:szCs w:val="16"/>
            </w:rPr>
          </w:pPr>
        </w:p>
      </w:tc>
    </w:tr>
  </w:tbl>
  <w:p w14:paraId="6F7BA8AF" w14:textId="77777777" w:rsidR="00FD468A" w:rsidRDefault="00FD468A">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04F9F2" w14:textId="77777777" w:rsidR="000C3B20" w:rsidRDefault="000C3B20">
      <w:pPr>
        <w:spacing w:line="240" w:lineRule="auto"/>
      </w:pPr>
      <w:r>
        <w:separator/>
      </w:r>
    </w:p>
  </w:footnote>
  <w:footnote w:type="continuationSeparator" w:id="0">
    <w:p w14:paraId="34AB3CC1" w14:textId="77777777" w:rsidR="000C3B20" w:rsidRDefault="000C3B2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BEB69" w14:textId="77777777" w:rsidR="00FD468A" w:rsidRDefault="00000000">
    <w:r>
      <w:rPr>
        <w:noProof/>
      </w:rPr>
      <w:drawing>
        <wp:anchor distT="0" distB="0" distL="114300" distR="114300" simplePos="0" relativeHeight="251659264" behindDoc="0" locked="0" layoutInCell="0" allowOverlap="0" wp14:anchorId="3EEEB741" wp14:editId="66F90244">
          <wp:simplePos x="0" y="0"/>
          <wp:positionH relativeFrom="page">
            <wp:posOffset>2771775</wp:posOffset>
          </wp:positionH>
          <wp:positionV relativeFrom="page">
            <wp:posOffset>360045</wp:posOffset>
          </wp:positionV>
          <wp:extent cx="1800860" cy="57721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800860" cy="57721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4F2BE" w14:textId="77777777" w:rsidR="00FD468A" w:rsidRDefault="00000000">
    <w:pPr>
      <w:spacing w:before="240" w:after="240"/>
      <w:rPr>
        <w:sz w:val="20"/>
        <w:szCs w:val="20"/>
      </w:rPr>
    </w:pPr>
    <w:r>
      <w:rPr>
        <w:noProof/>
        <w:sz w:val="20"/>
      </w:rPr>
      <w:drawing>
        <wp:anchor distT="0" distB="0" distL="114300" distR="114300" simplePos="0" relativeHeight="251658240" behindDoc="0" locked="0" layoutInCell="0" allowOverlap="0" wp14:anchorId="79D8D9BE" wp14:editId="0F265592">
          <wp:simplePos x="0" y="0"/>
          <wp:positionH relativeFrom="page">
            <wp:posOffset>2771775</wp:posOffset>
          </wp:positionH>
          <wp:positionV relativeFrom="page">
            <wp:posOffset>360045</wp:posOffset>
          </wp:positionV>
          <wp:extent cx="1800860" cy="57721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800860" cy="577215"/>
                  </a:xfrm>
                  <a:prstGeom prst="rect">
                    <a:avLst/>
                  </a:prstGeom>
                </pic:spPr>
              </pic:pic>
            </a:graphicData>
          </a:graphic>
        </wp:anchor>
      </w:drawing>
    </w:r>
    <w:r>
      <w:rPr>
        <w:sz w:val="20"/>
      </w:rPr>
      <w:t> </w:t>
    </w:r>
  </w:p>
  <w:p w14:paraId="6B513451" w14:textId="77777777" w:rsidR="00FD468A" w:rsidRDefault="00000000">
    <w:pPr>
      <w:spacing w:before="240" w:after="240"/>
      <w:rPr>
        <w:sz w:val="20"/>
        <w:szCs w:val="20"/>
      </w:rPr>
    </w:pPr>
    <w:r>
      <w:rPr>
        <w:sz w:val="20"/>
      </w:rPr>
      <w:t> </w:t>
    </w:r>
  </w:p>
  <w:p w14:paraId="25510AB4" w14:textId="77777777" w:rsidR="00FD468A" w:rsidRDefault="00000000">
    <w:pPr>
      <w:spacing w:before="240" w:after="240"/>
      <w:rPr>
        <w:sz w:val="20"/>
        <w:szCs w:val="20"/>
      </w:rPr>
    </w:pPr>
    <w:r>
      <w:rPr>
        <w:b/>
        <w:sz w:val="20"/>
      </w:rPr>
      <w:t>Communiqué de presse</w:t>
    </w:r>
  </w:p>
  <w:p w14:paraId="311457DC" w14:textId="77777777" w:rsidR="00FD468A" w:rsidRDefault="00000000">
    <w:pPr>
      <w:rPr>
        <w:sz w:val="20"/>
        <w:szCs w:val="20"/>
      </w:rPr>
    </w:pPr>
    <w:r>
      <w:rPr>
        <w:sz w:val="20"/>
      </w:rPr>
      <w:t>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468A"/>
    <w:rsid w:val="00017422"/>
    <w:rsid w:val="000C3B20"/>
    <w:rsid w:val="000F72BB"/>
    <w:rsid w:val="00232CED"/>
    <w:rsid w:val="00285FBF"/>
    <w:rsid w:val="003D1605"/>
    <w:rsid w:val="00453F7A"/>
    <w:rsid w:val="005D5648"/>
    <w:rsid w:val="006206DB"/>
    <w:rsid w:val="006D72E1"/>
    <w:rsid w:val="006E46C9"/>
    <w:rsid w:val="007F536F"/>
    <w:rsid w:val="00A93606"/>
    <w:rsid w:val="00AC7182"/>
    <w:rsid w:val="00AE0CC4"/>
    <w:rsid w:val="00B836E8"/>
    <w:rsid w:val="00BD1E9B"/>
    <w:rsid w:val="00C337D1"/>
    <w:rsid w:val="00C96D7B"/>
    <w:rsid w:val="00D946F8"/>
    <w:rsid w:val="00DD0034"/>
    <w:rsid w:val="00E85FF7"/>
    <w:rsid w:val="00FD468A"/>
    <w:rsid w:val="00FE790C"/>
  </w:rsids>
  <m:mathPr>
    <m:mathFont m:val="Cambria Math"/>
    <m:brkBin m:val="before"/>
    <m:brkBinSub m:val="--"/>
    <m:smallFrac m:val="0"/>
    <m:dispDef/>
    <m:lMargin m:val="0"/>
    <m:rMargin m:val="0"/>
    <m:defJc m:val="centerGroup"/>
    <m:wrapIndent m:val="0"/>
    <m:intLim m:val="undOvr"/>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E63392"/>
  <w15:docId w15:val="{E791EADC-062C-694B-B51D-0F02DEAEE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2"/>
        <w:szCs w:val="22"/>
        <w:lang w:val="fr-FR"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erarbeitung">
    <w:name w:val="Revision"/>
    <w:hidden/>
    <w:uiPriority w:val="99"/>
    <w:semiHidden/>
    <w:rsid w:val="00B836E8"/>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header" Target="header2.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g"/><Relationship Id="rId5" Type="http://schemas.openxmlformats.org/officeDocument/2006/relationships/endnotes" Target="endnotes.xml"/><Relationship Id="rId15" Type="http://schemas.openxmlformats.org/officeDocument/2006/relationships/hyperlink" Target="http://www.bauwerk-parkett.com/" TargetMode="External"/><Relationship Id="rId10" Type="http://schemas.openxmlformats.org/officeDocument/2006/relationships/image" Target="media/image5.jpg"/><Relationship Id="rId19"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g"/></Relationships>
</file>

<file path=word/_rels/footer1.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s://www.facebook.com/Bauwerk.Parkett" TargetMode="External"/><Relationship Id="rId2" Type="http://schemas.openxmlformats.org/officeDocument/2006/relationships/hyperlink" Target="https://www.bauwerk-parkett.com" TargetMode="External"/><Relationship Id="rId1" Type="http://schemas.openxmlformats.org/officeDocument/2006/relationships/hyperlink" Target="mailto:info@bauwerk.com" TargetMode="External"/><Relationship Id="rId6" Type="http://schemas.openxmlformats.org/officeDocument/2006/relationships/hyperlink" Target="https://www.pinterest.ch/bauwerkparkett/" TargetMode="External"/><Relationship Id="rId5" Type="http://schemas.openxmlformats.org/officeDocument/2006/relationships/hyperlink" Target="https://ch.linkedin.com/company/bauwerk-parkett/" TargetMode="External"/><Relationship Id="rId4" Type="http://schemas.openxmlformats.org/officeDocument/2006/relationships/hyperlink" Target="https://www.instagram.com/bauwerk_parket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DA5851A9-58E3-49E3-A427-D13946CA32AA}">
  <we:reference id="wa200007559" version="12.2.2.0" store="en-US" storeType="OMEX"/>
  <we:alternateReferences>
    <we:reference id="wa200007559" version="12.2.2.0" store="" storeType="OMEX"/>
  </we:alternateReferences>
  <we:properties>
    <we:property name="AntidoteWordID" value="&quot;254674a6-280f-4375-af31-440446de9d43&quot;"/>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Normal.dotm</Template>
  <TotalTime>0</TotalTime>
  <Pages>6</Pages>
  <Words>1067</Words>
  <Characters>6727</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Richoz, Nadine</dc:creator>
  <cp:lastModifiedBy>Rainer Häupl</cp:lastModifiedBy>
  <cp:revision>3</cp:revision>
  <dcterms:created xsi:type="dcterms:W3CDTF">2026-03-18T07:18:00Z</dcterms:created>
  <dcterms:modified xsi:type="dcterms:W3CDTF">2026-03-18T09:33:00Z</dcterms:modified>
</cp:coreProperties>
</file>